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text" w:horzAnchor="margin" w:tblpXSpec="center" w:tblpY="153"/>
        <w:tblW w:w="10100" w:type="dxa"/>
        <w:tblLook w:val="04A0" w:firstRow="1" w:lastRow="0" w:firstColumn="1" w:lastColumn="0" w:noHBand="0" w:noVBand="1"/>
      </w:tblPr>
      <w:tblGrid>
        <w:gridCol w:w="3510"/>
        <w:gridCol w:w="3295"/>
        <w:gridCol w:w="3295"/>
      </w:tblGrid>
      <w:tr w:rsidR="00F32056" w:rsidRPr="00F32056" w:rsidTr="00F32056">
        <w:trPr>
          <w:trHeight w:val="2397"/>
        </w:trPr>
        <w:tc>
          <w:tcPr>
            <w:tcW w:w="3510" w:type="dxa"/>
          </w:tcPr>
          <w:p w:rsidR="00F32056" w:rsidRPr="00F32056" w:rsidRDefault="00F32056" w:rsidP="00F32056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2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РЕКОМЕНДОВАНО:</w:t>
            </w:r>
          </w:p>
          <w:p w:rsidR="00F32056" w:rsidRPr="00F32056" w:rsidRDefault="00F32056" w:rsidP="00F32056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2056" w:rsidRPr="00F32056" w:rsidRDefault="00F32056" w:rsidP="00F32056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2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Протокол № 1 заседания методического объединения классных руководителей </w:t>
            </w:r>
          </w:p>
          <w:p w:rsidR="00F32056" w:rsidRPr="00F32056" w:rsidRDefault="00F32056" w:rsidP="00F32056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2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МБОУ лицея № 3</w:t>
            </w:r>
          </w:p>
          <w:p w:rsidR="00F32056" w:rsidRPr="00F32056" w:rsidRDefault="00F32056" w:rsidP="00F32056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2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25.08.202</w:t>
            </w:r>
            <w:r w:rsidR="00722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F32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  </w:t>
            </w:r>
          </w:p>
          <w:p w:rsidR="00F32056" w:rsidRPr="00F32056" w:rsidRDefault="00F32056" w:rsidP="00F32056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F320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</w:t>
            </w:r>
            <w:proofErr w:type="spellStart"/>
            <w:r w:rsidRPr="00F3205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Гуковская</w:t>
            </w:r>
            <w:proofErr w:type="spellEnd"/>
            <w:r w:rsidRPr="00F3205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В. А.</w:t>
            </w:r>
          </w:p>
          <w:p w:rsidR="00F32056" w:rsidRPr="00F32056" w:rsidRDefault="00F32056" w:rsidP="00F32056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</w:p>
        </w:tc>
        <w:tc>
          <w:tcPr>
            <w:tcW w:w="3295" w:type="dxa"/>
          </w:tcPr>
          <w:p w:rsidR="00F32056" w:rsidRPr="00F32056" w:rsidRDefault="00F32056" w:rsidP="00F32056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2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СОГЛАСОВАНО:</w:t>
            </w:r>
          </w:p>
          <w:p w:rsidR="00F32056" w:rsidRPr="00F32056" w:rsidRDefault="00F32056" w:rsidP="00F32056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32056" w:rsidRPr="00F32056" w:rsidRDefault="00F32056" w:rsidP="00F32056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F32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Заместитель директора по </w:t>
            </w:r>
            <w:r w:rsidR="006D11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УВР</w:t>
            </w:r>
            <w:r w:rsidRPr="00F32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32056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Яргункина</w:t>
            </w:r>
            <w:proofErr w:type="spellEnd"/>
            <w:r w:rsidRPr="00F32056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Л. М.</w:t>
            </w:r>
          </w:p>
          <w:p w:rsidR="00F32056" w:rsidRPr="00F32056" w:rsidRDefault="00F32056" w:rsidP="00F32056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2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</w:t>
            </w:r>
          </w:p>
          <w:p w:rsidR="00F32056" w:rsidRPr="00F32056" w:rsidRDefault="00F32056" w:rsidP="00F32056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20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подпись                  </w:t>
            </w:r>
          </w:p>
          <w:p w:rsidR="00F32056" w:rsidRPr="00F32056" w:rsidRDefault="00F32056" w:rsidP="0072263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F32056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25  августа  202</w:t>
            </w:r>
            <w:r w:rsidR="00722632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3</w:t>
            </w:r>
            <w:r w:rsidRPr="00F32056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года</w:t>
            </w:r>
          </w:p>
        </w:tc>
        <w:tc>
          <w:tcPr>
            <w:tcW w:w="3295" w:type="dxa"/>
          </w:tcPr>
          <w:p w:rsidR="00F32056" w:rsidRPr="00F32056" w:rsidRDefault="00F32056" w:rsidP="00F32056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2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УТВЕРЖДЕНО:</w:t>
            </w:r>
          </w:p>
          <w:p w:rsidR="00F32056" w:rsidRPr="00F32056" w:rsidRDefault="006D1139" w:rsidP="00F32056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commentRangeStart w:id="1"/>
            <w:r w:rsidRPr="00265A9A"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45E4B316" wp14:editId="71B73D8A">
                  <wp:simplePos x="0" y="0"/>
                  <wp:positionH relativeFrom="column">
                    <wp:posOffset>-450850</wp:posOffset>
                  </wp:positionH>
                  <wp:positionV relativeFrom="paragraph">
                    <wp:posOffset>128270</wp:posOffset>
                  </wp:positionV>
                  <wp:extent cx="2006600" cy="1943100"/>
                  <wp:effectExtent l="0" t="0" r="0" b="0"/>
                  <wp:wrapNone/>
                  <wp:docPr id="1" name="Рисунок 1" descr="печать_директора-transform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ечать_директора-transform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311" t="42249" r="45467" b="33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  <w:commentRangeEnd w:id="1"/>
          </w:p>
          <w:p w:rsidR="00F32056" w:rsidRPr="00F32056" w:rsidRDefault="00F32056" w:rsidP="00F32056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F32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решением педагогического совета от 25.08.202</w:t>
            </w:r>
            <w:r w:rsidR="00722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F32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 протокол </w:t>
            </w:r>
            <w:r w:rsidRPr="00F32056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№1</w:t>
            </w:r>
          </w:p>
          <w:p w:rsidR="00F32056" w:rsidRPr="00F32056" w:rsidRDefault="00F32056" w:rsidP="00F32056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2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r w:rsidRPr="00F32056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№ 1</w:t>
            </w:r>
            <w:r w:rsidR="00722632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77 от 25</w:t>
            </w:r>
            <w:r w:rsidRPr="00F32056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.08.202</w:t>
            </w:r>
            <w:r w:rsidR="00722632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3</w:t>
            </w:r>
          </w:p>
          <w:p w:rsidR="00F32056" w:rsidRPr="00F32056" w:rsidRDefault="00F32056" w:rsidP="00F32056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2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МБОУ лицея №3_______Н.С. Погорелова</w:t>
            </w:r>
          </w:p>
          <w:p w:rsidR="00F32056" w:rsidRPr="00F32056" w:rsidRDefault="00F32056" w:rsidP="00F32056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20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</w:t>
            </w:r>
          </w:p>
        </w:tc>
      </w:tr>
    </w:tbl>
    <w:p w:rsidR="00F32056" w:rsidRPr="00F32056" w:rsidRDefault="00F32056" w:rsidP="00F32056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32056" w:rsidRPr="00F32056" w:rsidRDefault="00F32056" w:rsidP="00F32056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32056" w:rsidRPr="00F32056" w:rsidRDefault="00F32056" w:rsidP="00F32056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32056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МУНИЦИПАЛЬНОЕ ОБРАЗОВАНИЕ ГОРОД БАТАЙСК</w:t>
      </w:r>
    </w:p>
    <w:p w:rsidR="00F32056" w:rsidRPr="00F32056" w:rsidRDefault="00F32056" w:rsidP="00F32056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32056" w:rsidRPr="00F32056" w:rsidRDefault="00F32056" w:rsidP="00F32056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3205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МУНИЦИПАЛЬНОЕ БЮДЖЕТНОЕ ОБЩЕОБРАЗОВАТЕЛЬНОЕ УЧРЕЖДЕНИЕ ЛИЦЕЙ № 3</w:t>
      </w:r>
    </w:p>
    <w:p w:rsidR="00F32056" w:rsidRPr="00F32056" w:rsidRDefault="00F32056" w:rsidP="00F32056">
      <w:pPr>
        <w:keepNext/>
        <w:snapToGrid w:val="0"/>
        <w:spacing w:after="0" w:line="180" w:lineRule="atLeast"/>
        <w:outlineLvl w:val="2"/>
        <w:rPr>
          <w:rFonts w:ascii="Times New Roman" w:eastAsia="Times New Roman" w:hAnsi="Times New Roman" w:cs="Times New Roman"/>
          <w:b/>
          <w:sz w:val="16"/>
          <w:szCs w:val="40"/>
          <w:lang w:eastAsia="ru-RU"/>
        </w:rPr>
      </w:pPr>
    </w:p>
    <w:p w:rsidR="00F32056" w:rsidRPr="00F32056" w:rsidRDefault="00F32056" w:rsidP="00F32056">
      <w:pPr>
        <w:keepNext/>
        <w:snapToGrid w:val="0"/>
        <w:spacing w:after="0"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32056" w:rsidRPr="00F32056" w:rsidRDefault="00F32056" w:rsidP="00F32056">
      <w:pPr>
        <w:keepNext/>
        <w:snapToGrid w:val="0"/>
        <w:spacing w:after="0"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 w:rsidRPr="00F32056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 ПРОГРАММА</w:t>
      </w:r>
      <w:proofErr w:type="gramEnd"/>
    </w:p>
    <w:p w:rsidR="00F32056" w:rsidRPr="00F32056" w:rsidRDefault="00F32056" w:rsidP="00F32056">
      <w:pPr>
        <w:keepNext/>
        <w:snapToGrid w:val="0"/>
        <w:spacing w:after="0"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40"/>
          <w:lang w:eastAsia="ru-RU"/>
        </w:rPr>
      </w:pPr>
      <w:r w:rsidRPr="00F32056">
        <w:rPr>
          <w:rFonts w:ascii="Times New Roman" w:eastAsia="Times New Roman" w:hAnsi="Times New Roman" w:cs="Times New Roman"/>
          <w:b/>
          <w:sz w:val="36"/>
          <w:szCs w:val="40"/>
          <w:lang w:eastAsia="ru-RU"/>
        </w:rPr>
        <w:t xml:space="preserve">внеурочной деятельности по курсу </w:t>
      </w:r>
    </w:p>
    <w:p w:rsidR="00F32056" w:rsidRPr="00F32056" w:rsidRDefault="00F32056" w:rsidP="00F32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0"/>
          <w:u w:val="single"/>
          <w:lang w:eastAsia="ru-RU"/>
        </w:rPr>
      </w:pPr>
      <w:r w:rsidRPr="00F32056">
        <w:rPr>
          <w:rFonts w:ascii="Times New Roman" w:eastAsia="Times New Roman" w:hAnsi="Times New Roman" w:cs="Times New Roman"/>
          <w:b/>
          <w:sz w:val="48"/>
          <w:szCs w:val="40"/>
          <w:u w:val="single"/>
          <w:lang w:eastAsia="ru-RU"/>
        </w:rPr>
        <w:t>«Олимпийские резервы»</w:t>
      </w:r>
    </w:p>
    <w:p w:rsidR="00F32056" w:rsidRPr="00F32056" w:rsidRDefault="00F32056" w:rsidP="00F32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0"/>
          <w:u w:val="single"/>
          <w:lang w:eastAsia="ru-RU"/>
        </w:rPr>
      </w:pPr>
      <w:r w:rsidRPr="00F32056">
        <w:rPr>
          <w:rFonts w:ascii="Times New Roman" w:eastAsia="Times New Roman" w:hAnsi="Times New Roman" w:cs="Times New Roman"/>
          <w:b/>
          <w:sz w:val="48"/>
          <w:szCs w:val="40"/>
          <w:u w:val="single"/>
          <w:lang w:eastAsia="ru-RU"/>
        </w:rPr>
        <w:t>10-11 класс</w:t>
      </w:r>
    </w:p>
    <w:p w:rsidR="00F32056" w:rsidRPr="00F32056" w:rsidRDefault="00F32056" w:rsidP="00F32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2056" w:rsidRPr="00F32056" w:rsidRDefault="00F32056" w:rsidP="00F3205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32056" w:rsidRPr="00F32056" w:rsidRDefault="00F32056" w:rsidP="00F32056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F32056" w:rsidRPr="00F32056" w:rsidRDefault="00F32056" w:rsidP="00F32056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</w:pPr>
      <w:r w:rsidRPr="00F32056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Уровень образования (</w:t>
      </w:r>
      <w:proofErr w:type="gramStart"/>
      <w:r w:rsidRPr="00F32056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класс) </w:t>
      </w:r>
      <w:r w:rsidRPr="00F32056"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  <w:t xml:space="preserve"> среднее</w:t>
      </w:r>
      <w:proofErr w:type="gramEnd"/>
      <w:r w:rsidRPr="00F32056"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  <w:t xml:space="preserve"> общее образование</w:t>
      </w:r>
    </w:p>
    <w:p w:rsidR="00F32056" w:rsidRPr="00F32056" w:rsidRDefault="00F32056" w:rsidP="00F32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</w:pPr>
    </w:p>
    <w:p w:rsidR="00F32056" w:rsidRPr="00F32056" w:rsidRDefault="00F32056" w:rsidP="00F32056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F32056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                  </w:t>
      </w:r>
      <w:r w:rsidRPr="00F32056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   </w:t>
      </w:r>
    </w:p>
    <w:p w:rsidR="00F32056" w:rsidRPr="00F32056" w:rsidRDefault="00F32056" w:rsidP="00F320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ru-RU"/>
        </w:rPr>
      </w:pPr>
      <w:proofErr w:type="gramStart"/>
      <w:r w:rsidRPr="00F32056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 xml:space="preserve">Направление:  </w:t>
      </w:r>
      <w:r w:rsidR="00722632">
        <w:rPr>
          <w:rFonts w:ascii="Times New Roman" w:eastAsia="Times New Roman" w:hAnsi="Times New Roman" w:cs="Times New Roman"/>
          <w:b/>
          <w:color w:val="000000"/>
          <w:sz w:val="32"/>
          <w:szCs w:val="28"/>
          <w:u w:val="single"/>
          <w:lang w:eastAsia="ru-RU"/>
        </w:rPr>
        <w:t>физическое</w:t>
      </w:r>
      <w:proofErr w:type="gramEnd"/>
    </w:p>
    <w:p w:rsidR="00F32056" w:rsidRPr="00F32056" w:rsidRDefault="00F32056" w:rsidP="00F320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F32056" w:rsidRPr="00F32056" w:rsidRDefault="00F32056" w:rsidP="00F32056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8"/>
          <w:u w:val="single"/>
          <w:lang w:eastAsia="ru-RU"/>
        </w:rPr>
      </w:pPr>
      <w:r w:rsidRPr="00F32056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Количество часов: </w:t>
      </w:r>
      <w:r w:rsidRPr="00F32056">
        <w:rPr>
          <w:rFonts w:ascii="Times New Roman" w:eastAsia="Times New Roman" w:hAnsi="Times New Roman" w:cs="Times New Roman"/>
          <w:b/>
          <w:sz w:val="32"/>
          <w:szCs w:val="28"/>
          <w:u w:val="single"/>
          <w:lang w:eastAsia="ru-RU"/>
        </w:rPr>
        <w:t>6</w:t>
      </w:r>
      <w:r w:rsidR="00722632">
        <w:rPr>
          <w:rFonts w:ascii="Times New Roman" w:eastAsia="Times New Roman" w:hAnsi="Times New Roman" w:cs="Times New Roman"/>
          <w:b/>
          <w:sz w:val="32"/>
          <w:szCs w:val="28"/>
          <w:u w:val="single"/>
          <w:lang w:eastAsia="ru-RU"/>
        </w:rPr>
        <w:t>8</w:t>
      </w:r>
    </w:p>
    <w:p w:rsidR="00F32056" w:rsidRPr="00F32056" w:rsidRDefault="00F32056" w:rsidP="00F32056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F32056" w:rsidRPr="00F32056" w:rsidRDefault="00F32056" w:rsidP="00F320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F32056" w:rsidRPr="00F32056" w:rsidRDefault="00F32056" w:rsidP="00F320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u w:val="single"/>
          <w:lang w:eastAsia="ru-RU"/>
        </w:rPr>
      </w:pPr>
    </w:p>
    <w:p w:rsidR="00F32056" w:rsidRPr="00F32056" w:rsidRDefault="00F32056" w:rsidP="00F320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u w:val="single"/>
          <w:lang w:eastAsia="ru-RU"/>
        </w:rPr>
      </w:pPr>
    </w:p>
    <w:p w:rsidR="00F32056" w:rsidRPr="00F32056" w:rsidRDefault="00F32056" w:rsidP="00F320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u w:val="single"/>
          <w:lang w:eastAsia="ru-RU"/>
        </w:rPr>
      </w:pPr>
    </w:p>
    <w:p w:rsidR="00F32056" w:rsidRPr="00F32056" w:rsidRDefault="00F32056" w:rsidP="00F320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u w:val="single"/>
          <w:lang w:eastAsia="ru-RU"/>
        </w:rPr>
      </w:pPr>
      <w:r w:rsidRPr="00F32056">
        <w:rPr>
          <w:rFonts w:ascii="Times New Roman" w:eastAsia="Times New Roman" w:hAnsi="Times New Roman" w:cs="Times New Roman"/>
          <w:b/>
          <w:color w:val="000000"/>
          <w:sz w:val="32"/>
          <w:szCs w:val="28"/>
          <w:u w:val="single"/>
          <w:lang w:eastAsia="ru-RU"/>
        </w:rPr>
        <w:t xml:space="preserve">  </w:t>
      </w:r>
    </w:p>
    <w:p w:rsidR="00F32056" w:rsidRPr="00F32056" w:rsidRDefault="00F32056" w:rsidP="00F320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u w:val="single"/>
          <w:lang w:eastAsia="ru-RU"/>
        </w:rPr>
      </w:pPr>
    </w:p>
    <w:p w:rsidR="00F32056" w:rsidRPr="00F32056" w:rsidRDefault="00F32056" w:rsidP="00F320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u w:val="single"/>
          <w:lang w:eastAsia="ru-RU"/>
        </w:rPr>
      </w:pPr>
    </w:p>
    <w:p w:rsidR="00F32056" w:rsidRPr="00F32056" w:rsidRDefault="00F32056" w:rsidP="00F32056">
      <w:pPr>
        <w:shd w:val="clear" w:color="auto" w:fill="FFFFFF"/>
        <w:spacing w:after="0" w:line="317" w:lineRule="exact"/>
        <w:ind w:firstLine="713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F32056" w:rsidRPr="00F32056" w:rsidRDefault="00F32056" w:rsidP="00F3205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32056">
        <w:rPr>
          <w:rFonts w:ascii="Times New Roman" w:eastAsia="Times New Roman" w:hAnsi="Times New Roman" w:cs="Times New Roman"/>
          <w:b/>
          <w:sz w:val="28"/>
          <w:lang w:eastAsia="ru-RU"/>
        </w:rPr>
        <w:t>202</w:t>
      </w:r>
      <w:r w:rsidR="00722632">
        <w:rPr>
          <w:rFonts w:ascii="Times New Roman" w:eastAsia="Times New Roman" w:hAnsi="Times New Roman" w:cs="Times New Roman"/>
          <w:b/>
          <w:sz w:val="28"/>
          <w:lang w:eastAsia="ru-RU"/>
        </w:rPr>
        <w:t>3</w:t>
      </w:r>
      <w:r w:rsidRPr="00F32056">
        <w:rPr>
          <w:rFonts w:ascii="Times New Roman" w:eastAsia="Times New Roman" w:hAnsi="Times New Roman" w:cs="Times New Roman"/>
          <w:b/>
          <w:sz w:val="28"/>
          <w:lang w:eastAsia="ru-RU"/>
        </w:rPr>
        <w:t>– 202</w:t>
      </w:r>
      <w:r w:rsidR="00722632">
        <w:rPr>
          <w:rFonts w:ascii="Times New Roman" w:eastAsia="Times New Roman" w:hAnsi="Times New Roman" w:cs="Times New Roman"/>
          <w:b/>
          <w:sz w:val="28"/>
          <w:lang w:eastAsia="ru-RU"/>
        </w:rPr>
        <w:t>4</w:t>
      </w:r>
      <w:r w:rsidRPr="00F32056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учебный год</w:t>
      </w:r>
    </w:p>
    <w:p w:rsidR="005663C1" w:rsidRPr="005663C1" w:rsidRDefault="005663C1" w:rsidP="005663C1">
      <w:pPr>
        <w:shd w:val="clear" w:color="auto" w:fill="FFFFFF"/>
        <w:spacing w:after="0" w:line="240" w:lineRule="auto"/>
        <w:jc w:val="center"/>
        <w:rPr>
          <w:rFonts w:ascii="Adobe Caslon Pro" w:eastAsia="Calibri" w:hAnsi="Adobe Caslon Pro" w:cs="Times New Roman"/>
          <w:b/>
          <w:sz w:val="24"/>
          <w:szCs w:val="24"/>
        </w:rPr>
      </w:pPr>
      <w:r w:rsidRPr="005663C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</w:t>
      </w:r>
      <w:r w:rsidRPr="005663C1">
        <w:rPr>
          <w:rFonts w:ascii="Adobe Caslon Pro" w:eastAsia="Calibri" w:hAnsi="Adobe Caslon Pro" w:cs="Times New Roman"/>
          <w:b/>
          <w:sz w:val="24"/>
          <w:szCs w:val="24"/>
        </w:rPr>
        <w:t xml:space="preserve"> </w:t>
      </w:r>
      <w:r w:rsidRPr="005663C1">
        <w:rPr>
          <w:rFonts w:ascii="Times New Roman" w:eastAsia="Calibri" w:hAnsi="Times New Roman" w:cs="Times New Roman"/>
          <w:b/>
          <w:sz w:val="24"/>
          <w:szCs w:val="24"/>
        </w:rPr>
        <w:t>записка</w:t>
      </w:r>
    </w:p>
    <w:p w:rsidR="005663C1" w:rsidRPr="005663C1" w:rsidRDefault="005663C1" w:rsidP="00566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663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Актуальность и назначение программы</w:t>
      </w:r>
    </w:p>
    <w:p w:rsidR="005663C1" w:rsidRPr="005663C1" w:rsidRDefault="005663C1" w:rsidP="00566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разработана в соответствии с требованиями Федеральных государственных образовательных стандартов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освоения программы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за его пределами.</w:t>
      </w:r>
    </w:p>
    <w:p w:rsidR="005663C1" w:rsidRPr="005663C1" w:rsidRDefault="005663C1" w:rsidP="00566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здоровью. </w:t>
      </w:r>
    </w:p>
    <w:p w:rsidR="005663C1" w:rsidRPr="005663C1" w:rsidRDefault="005663C1" w:rsidP="00566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 помогает обучающемуся:</w:t>
      </w:r>
    </w:p>
    <w:p w:rsidR="005663C1" w:rsidRPr="005663C1" w:rsidRDefault="005663C1" w:rsidP="005663C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формировании его российской идентичности;</w:t>
      </w:r>
    </w:p>
    <w:p w:rsidR="005663C1" w:rsidRPr="005663C1" w:rsidRDefault="005663C1" w:rsidP="005663C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формировании интереса к познанию;</w:t>
      </w:r>
    </w:p>
    <w:p w:rsidR="005663C1" w:rsidRPr="005663C1" w:rsidRDefault="005663C1" w:rsidP="005663C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5663C1" w:rsidRPr="005663C1" w:rsidRDefault="005663C1" w:rsidP="005663C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выстраивании собственного поведения с позиции нравственных и правовых норм; </w:t>
      </w:r>
    </w:p>
    <w:p w:rsidR="005663C1" w:rsidRPr="005663C1" w:rsidRDefault="005663C1" w:rsidP="005663C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создании мотивации для участия в социально-значимой деятельности; </w:t>
      </w:r>
    </w:p>
    <w:p w:rsidR="005663C1" w:rsidRPr="005663C1" w:rsidRDefault="005663C1" w:rsidP="005663C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развитии у школьников общекультурной компетентности;</w:t>
      </w:r>
    </w:p>
    <w:p w:rsidR="005663C1" w:rsidRPr="005663C1" w:rsidRDefault="005663C1" w:rsidP="005663C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развитии умения принимать осознанные решения и делать выбор;</w:t>
      </w:r>
    </w:p>
    <w:p w:rsidR="005663C1" w:rsidRPr="005663C1" w:rsidRDefault="005663C1" w:rsidP="005663C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осознании своего места в обществе;</w:t>
      </w:r>
    </w:p>
    <w:p w:rsidR="005663C1" w:rsidRPr="005663C1" w:rsidRDefault="005663C1" w:rsidP="005663C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познании себя, своих мотивов, устремлений, склонностей;</w:t>
      </w:r>
    </w:p>
    <w:p w:rsidR="005663C1" w:rsidRPr="005663C1" w:rsidRDefault="005663C1" w:rsidP="005663C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формировании готовности к личностному самоопределению.</w:t>
      </w:r>
    </w:p>
    <w:p w:rsidR="005663C1" w:rsidRPr="005663C1" w:rsidRDefault="005663C1" w:rsidP="00566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Нормативную правовую основу настоящей Примерной рабочей программы курса внеурочной деятельности «Олимпийские резервы» составляют следующие документы.</w:t>
      </w:r>
    </w:p>
    <w:p w:rsidR="005663C1" w:rsidRPr="005663C1" w:rsidRDefault="005663C1" w:rsidP="005663C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Стратегия национальной безопасности Российской Федерации. Указ Президента Российской Федерации от 2 июля 2021 г. № 400 «О Стратегии национальной безопасности Российской Федерации».</w:t>
      </w:r>
    </w:p>
    <w:p w:rsidR="005663C1" w:rsidRPr="005663C1" w:rsidRDefault="005663C1" w:rsidP="005663C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образования». (Зарегистрирован 17.08.2022 № 69675.)</w:t>
      </w:r>
    </w:p>
    <w:p w:rsidR="005663C1" w:rsidRPr="005663C1" w:rsidRDefault="005663C1" w:rsidP="005663C1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образования и науки Российской Федерации от 17 мая 2012 г. №413 «Об утверждении федерального государственного образовательного стандарта среднего общего образования».</w:t>
      </w:r>
    </w:p>
    <w:p w:rsidR="005663C1" w:rsidRPr="005663C1" w:rsidRDefault="005663C1" w:rsidP="005663C1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 мая 2012 г. № 413». (Зарегистрирован </w:t>
      </w:r>
    </w:p>
    <w:p w:rsidR="005663C1" w:rsidRPr="005663C1" w:rsidRDefault="005663C1" w:rsidP="00566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12.09.2022 № 70034.)</w:t>
      </w:r>
    </w:p>
    <w:p w:rsidR="005663C1" w:rsidRDefault="005663C1" w:rsidP="005663C1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Примерная рабочая программа по воспитанию для общеобразовательных организаций, одобренная решением федерального учебно-методического объединения по общему образованию. (Протокол от 23 июня 2022 г. № 3/22.)</w:t>
      </w:r>
    </w:p>
    <w:p w:rsidR="003C2860" w:rsidRPr="005663C1" w:rsidRDefault="003C2860" w:rsidP="005663C1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28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внеурочной деятельности МБОУ лицея №3 на 202</w:t>
      </w:r>
      <w:r w:rsidR="0072263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C2860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72263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C2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5663C1" w:rsidRPr="005663C1" w:rsidRDefault="005663C1" w:rsidP="00566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3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Реализация </w:t>
      </w:r>
      <w:proofErr w:type="gramStart"/>
      <w:r w:rsidRPr="005663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программы  и</w:t>
      </w:r>
      <w:proofErr w:type="gramEnd"/>
      <w:r w:rsidRPr="005663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формы проведения занятий</w:t>
      </w:r>
    </w:p>
    <w:p w:rsidR="005663C1" w:rsidRPr="005663C1" w:rsidRDefault="005663C1" w:rsidP="00566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реализуется в работе с обучающимися </w:t>
      </w:r>
      <w:r w:rsidR="00D52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10-11</w:t>
      </w:r>
      <w:r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классов. На уровень среднего общего образования – 6</w:t>
      </w:r>
      <w:r w:rsidR="00722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часов.</w:t>
      </w:r>
    </w:p>
    <w:p w:rsidR="005663C1" w:rsidRPr="005663C1" w:rsidRDefault="005663C1" w:rsidP="00566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реализуется в течение </w:t>
      </w:r>
      <w:r w:rsidR="00D52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лет, занятия проводятся 1 раз в неделю. </w:t>
      </w:r>
    </w:p>
    <w:p w:rsidR="005663C1" w:rsidRPr="005663C1" w:rsidRDefault="005663C1" w:rsidP="00566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663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Взаимосвязь с программой воспитания</w:t>
      </w:r>
    </w:p>
    <w:p w:rsidR="005663C1" w:rsidRPr="005663C1" w:rsidRDefault="005663C1" w:rsidP="00566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курса внеурочной деятельности разработана с учётом рекомендаций примерной программы воспитания. Это позволяет на практике соединить обучающую и воспитательную деятельность педагога, ориентировать её не только на физическое, но и на нравственное, социальное развитие ребёнка. Это проявляется:</w:t>
      </w:r>
    </w:p>
    <w:p w:rsidR="005663C1" w:rsidRPr="005663C1" w:rsidRDefault="005663C1" w:rsidP="005663C1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выделении в цели программы ценностных приоритетов;</w:t>
      </w:r>
    </w:p>
    <w:p w:rsidR="005663C1" w:rsidRPr="005663C1" w:rsidRDefault="005663C1" w:rsidP="005663C1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приоритете личностных результатов реализации программы внеурочной деятельности, нашедших своё отражение и конкретизацию в примерной программе воспитания;</w:t>
      </w:r>
    </w:p>
    <w:p w:rsidR="005663C1" w:rsidRPr="005663C1" w:rsidRDefault="005663C1" w:rsidP="005663C1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интерактивных формах занятий для обучающихся, обеспечивающих их </w:t>
      </w:r>
      <w:proofErr w:type="spellStart"/>
      <w:r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вовлечённость</w:t>
      </w:r>
      <w:proofErr w:type="spellEnd"/>
      <w:r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совместную с педагогом и сверстниками деятельность. </w:t>
      </w:r>
    </w:p>
    <w:p w:rsidR="00FF1A79" w:rsidRPr="00FF1A79" w:rsidRDefault="00FF1A79" w:rsidP="005663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разработана на основе программы среднего общего образования по физической культуре, автор </w:t>
      </w:r>
      <w:proofErr w:type="spellStart"/>
      <w:r w:rsidRPr="00FF1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В.И.Лях</w:t>
      </w:r>
      <w:proofErr w:type="spellEnd"/>
      <w:r w:rsidRPr="00FF1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М.: Просвещение, 2016г., программы по внеурочной деятельности по лёгкой атлетике, авторы: </w:t>
      </w:r>
      <w:proofErr w:type="spellStart"/>
      <w:r w:rsidRPr="00FF1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Г.А.Колодницкий</w:t>
      </w:r>
      <w:proofErr w:type="spellEnd"/>
      <w:r w:rsidRPr="00FF1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F1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В.С.Кузнецов</w:t>
      </w:r>
      <w:proofErr w:type="spellEnd"/>
      <w:r w:rsidRPr="00FF1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F1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М.В.Маслов</w:t>
      </w:r>
      <w:proofErr w:type="spellEnd"/>
      <w:r w:rsidRPr="00FF1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Просвещение, 2013г.</w:t>
      </w:r>
    </w:p>
    <w:p w:rsidR="00FF1A79" w:rsidRPr="00FF1A79" w:rsidRDefault="00FF1A79" w:rsidP="005663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спортивно-оздоровительного направления «</w:t>
      </w:r>
      <w:r w:rsidR="005663C1"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Олимпийские резервы</w:t>
      </w:r>
      <w:r w:rsidRPr="00FF1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 представляет собой программу организации внеурочной деятельности старших школьников. Предусмотренные данной программой занятия проводятся в группах, состоящих из учащихся одного класса.</w:t>
      </w:r>
    </w:p>
    <w:p w:rsidR="00FF1A79" w:rsidRPr="00FF1A79" w:rsidRDefault="00FF1A79" w:rsidP="005663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Выбор курса определяется совместно учителем и учащимися в соответствие с ФГОС </w:t>
      </w:r>
      <w:r w:rsidR="005663C1"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основного общего образования и </w:t>
      </w:r>
      <w:r w:rsidRPr="00FF1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</w:t>
      </w:r>
      <w:r w:rsidR="005663C1"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FF1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</w:t>
      </w:r>
      <w:r w:rsidR="005663C1"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 </w:t>
      </w:r>
      <w:r w:rsidRPr="00FF1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</w:t>
      </w:r>
      <w:r w:rsidR="005663C1" w:rsidRPr="0056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</w:t>
      </w:r>
      <w:r w:rsidRPr="00FF1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F1A79" w:rsidRPr="00FF1A79" w:rsidRDefault="00FF1A79" w:rsidP="005663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предполагает возможность организовывать проведение занятий в форме аудиторных и внеаудиторных активных занятий.</w:t>
      </w:r>
    </w:p>
    <w:p w:rsidR="00FF1A79" w:rsidRPr="00FF1A79" w:rsidRDefault="00FF1A79" w:rsidP="005663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A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</w:t>
      </w:r>
      <w:r w:rsidRPr="00FF1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программы занятий внеурочной деятельности является совершенствование у учащихся основ здорового образа жизни, подготовка к УПС, подготовка к сдаче нормативов(тестов) ВФСК «ГТО», совершенствование умения сотрудничать в команде и коммуникативной компетентности учащихся.</w:t>
      </w:r>
    </w:p>
    <w:p w:rsidR="00FF1A79" w:rsidRPr="00FF1A79" w:rsidRDefault="00FF1A79" w:rsidP="005663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данной цели связана с решением следующих </w:t>
      </w:r>
      <w:r w:rsidRPr="00FF1A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образовательных</w:t>
      </w:r>
      <w:r w:rsidRPr="00FF1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F1A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</w:t>
      </w:r>
      <w:r w:rsidRPr="00FF1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F1A79" w:rsidRPr="00FF1A79" w:rsidRDefault="00FF1A79" w:rsidP="005663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 здоровья школьников посредством развития физических качеств и повышения функциональных возможностей жизнеобеспечивающих систем организма;</w:t>
      </w:r>
    </w:p>
    <w:p w:rsidR="00FF1A79" w:rsidRPr="00FF1A79" w:rsidRDefault="00FF1A79" w:rsidP="005663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 жизненно важных навыков и умений посредством обучения подвижным играм, физическим упражнениям и техническим действиям из базовых видов спорта;</w:t>
      </w:r>
    </w:p>
    <w:p w:rsidR="00FF1A79" w:rsidRPr="00FF1A79" w:rsidRDefault="00FF1A79" w:rsidP="005663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 умения сотрудничать в команде, развитие коммуникативной компетентности учащихся посредством обучения различным эстафетам;</w:t>
      </w:r>
    </w:p>
    <w:p w:rsidR="00FF1A79" w:rsidRPr="00FF1A79" w:rsidRDefault="00FF1A79" w:rsidP="005663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дальнейшее развитие интереса к самостоятельным занятиям физическими упражнениями, спортивно – прикладными видами.</w:t>
      </w:r>
    </w:p>
    <w:p w:rsidR="00FF1A79" w:rsidRPr="00FF1A79" w:rsidRDefault="00FF1A79" w:rsidP="005663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A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Универсальными компетенциями</w:t>
      </w:r>
      <w:r w:rsidRPr="00FF1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учащихся по курсу являются:</w:t>
      </w:r>
    </w:p>
    <w:p w:rsidR="00FF1A79" w:rsidRPr="00FF1A79" w:rsidRDefault="00FF1A79" w:rsidP="005663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организацию собственной деятельности, выбирать и использовать средства для достижения поставленной цели;</w:t>
      </w:r>
    </w:p>
    <w:p w:rsidR="00FF1A79" w:rsidRPr="00FF1A79" w:rsidRDefault="00FF1A79" w:rsidP="005663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дальнейшее развитие кондиционных и координационных способностей;</w:t>
      </w:r>
    </w:p>
    <w:p w:rsidR="00FF1A79" w:rsidRPr="00FF1A79" w:rsidRDefault="00FF1A79" w:rsidP="005663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активно включаться в коллективную деятельность, взаимодействовать, дальнейшее развитие психических процессов и обучение основам психической регуляции;</w:t>
      </w:r>
    </w:p>
    <w:p w:rsidR="00FF1A79" w:rsidRPr="00FF1A79" w:rsidRDefault="00FF1A79" w:rsidP="005663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доносить информацию в доступной, эмоционально-яркой форме в процессе общения и взаимодействия со сверстниками и взрослыми людьми;</w:t>
      </w:r>
    </w:p>
    <w:p w:rsidR="00FF1A79" w:rsidRPr="00FF1A79" w:rsidRDefault="00FF1A79" w:rsidP="005663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 потребности в регулярных занятиях физическими упражнениями в избранном виде спорта.</w:t>
      </w:r>
    </w:p>
    <w:p w:rsidR="00FF1A79" w:rsidRPr="002653F5" w:rsidRDefault="00FF1A79" w:rsidP="002653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653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Учебно-тематический план</w:t>
      </w:r>
    </w:p>
    <w:tbl>
      <w:tblPr>
        <w:tblW w:w="100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"/>
        <w:gridCol w:w="59"/>
        <w:gridCol w:w="40"/>
        <w:gridCol w:w="2351"/>
        <w:gridCol w:w="538"/>
        <w:gridCol w:w="1058"/>
        <w:gridCol w:w="1225"/>
        <w:gridCol w:w="4420"/>
      </w:tblGrid>
      <w:tr w:rsidR="002653F5" w:rsidRPr="002653F5" w:rsidTr="00033BC5">
        <w:trPr>
          <w:tblCellSpacing w:w="15" w:type="dxa"/>
        </w:trPr>
        <w:tc>
          <w:tcPr>
            <w:tcW w:w="3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 </w:t>
            </w: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разделов, тем</w:t>
            </w:r>
          </w:p>
        </w:tc>
        <w:tc>
          <w:tcPr>
            <w:tcW w:w="5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Все-</w:t>
            </w:r>
            <w:proofErr w:type="spellStart"/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час.</w:t>
            </w:r>
          </w:p>
        </w:tc>
        <w:tc>
          <w:tcPr>
            <w:tcW w:w="2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43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деятельности обучающихся</w:t>
            </w: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(универсальные учебные действия)</w:t>
            </w:r>
          </w:p>
        </w:tc>
      </w:tr>
      <w:tr w:rsidR="002653F5" w:rsidRPr="002653F5" w:rsidTr="00033BC5">
        <w:trPr>
          <w:tblCellSpacing w:w="15" w:type="dxa"/>
        </w:trPr>
        <w:tc>
          <w:tcPr>
            <w:tcW w:w="3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Аудиторн</w:t>
            </w:r>
            <w:proofErr w:type="spellEnd"/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Внеаудитор</w:t>
            </w:r>
            <w:proofErr w:type="spellEnd"/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53F5" w:rsidRPr="002653F5" w:rsidTr="00033BC5">
        <w:trPr>
          <w:trHeight w:val="910"/>
          <w:tblCellSpacing w:w="15" w:type="dxa"/>
        </w:trPr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  <w:p w:rsid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год обучения</w:t>
            </w: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Спортивные игры (мини - футбол, гандбол)</w:t>
            </w: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Гимнастика</w:t>
            </w: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Лёгкая атлетика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22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53F5" w:rsidRPr="002653F5" w:rsidRDefault="00722632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53F5" w:rsidRPr="002653F5" w:rsidRDefault="00722632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Спортивные игры</w:t>
            </w: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Совершенствовать</w:t>
            </w:r>
            <w:r w:rsidRPr="002653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  <w:r w:rsidRPr="002653F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технические действия из спортивных игр; умения выполнять универсальные физические упражнения в спортивных играх</w:t>
            </w: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Соблюдать</w:t>
            </w:r>
            <w:r w:rsidRPr="002653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  <w:r w:rsidRPr="002653F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дисциплину и правила техники безопасности в игровой деятельности</w:t>
            </w: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Развивать</w:t>
            </w:r>
            <w:r w:rsidRPr="002653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  <w:r w:rsidRPr="002653F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физические качества</w:t>
            </w: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Гимнастика</w:t>
            </w: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Совершенствовать</w:t>
            </w:r>
            <w:r w:rsidRPr="002653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  <w:r w:rsidRPr="002653F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универсальные умения при выполнении организующих </w:t>
            </w:r>
            <w:proofErr w:type="gramStart"/>
            <w:r w:rsidRPr="002653F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упражнений ;</w:t>
            </w:r>
            <w:proofErr w:type="gramEnd"/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технику акробатических упражнений,</w:t>
            </w: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lastRenderedPageBreak/>
              <w:t>универсальные умения по взаимодействию в группах при разучивании акробатических упражнений</w:t>
            </w: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Проявлять</w:t>
            </w:r>
            <w:r w:rsidRPr="002653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  <w:r w:rsidRPr="002653F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качества силы, координации и выносливости при выполнении акробатических упражнений и комбинаций</w:t>
            </w: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Соблюдать</w:t>
            </w:r>
            <w:r w:rsidRPr="002653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  <w:r w:rsidRPr="002653F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правила техники безопасности при выполнении гимнастических упражнений прикладной направленности</w:t>
            </w: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Лёгкая атлетика</w:t>
            </w: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Совершенствовать</w:t>
            </w:r>
            <w:r w:rsidRPr="002653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  <w:r w:rsidRPr="002653F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технику бега, универсальные умения по взаимодействию в парах и группах при разучивании и выполнении беговых упр.</w:t>
            </w: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Демонстрировать</w:t>
            </w:r>
            <w:r w:rsidRPr="002653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  <w:r w:rsidRPr="002653F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качества силы, быстроты, выносливости и координации</w:t>
            </w: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Соблюдать</w:t>
            </w:r>
            <w:r w:rsidRPr="002653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  <w:r w:rsidRPr="002653F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правила техники безопасности при выполнении бросков различных мячей</w:t>
            </w:r>
          </w:p>
        </w:tc>
      </w:tr>
      <w:tr w:rsidR="002653F5" w:rsidRPr="002653F5" w:rsidTr="00033BC5">
        <w:trPr>
          <w:trHeight w:val="30"/>
          <w:tblCellSpacing w:w="15" w:type="dxa"/>
        </w:trPr>
        <w:tc>
          <w:tcPr>
            <w:tcW w:w="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53F5" w:rsidRPr="002653F5" w:rsidRDefault="002653F5" w:rsidP="00722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722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53F5" w:rsidRPr="002653F5" w:rsidRDefault="002653F5" w:rsidP="00722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22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53F5" w:rsidRPr="002653F5" w:rsidRDefault="002653F5" w:rsidP="00722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22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53F5" w:rsidRPr="002653F5" w:rsidTr="00033BC5">
        <w:trPr>
          <w:trHeight w:val="750"/>
          <w:tblCellSpacing w:w="15" w:type="dxa"/>
        </w:trPr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  <w:p w:rsid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год обучения</w:t>
            </w: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Спортивные игры</w:t>
            </w: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(мини – футбол, гандбол)</w:t>
            </w: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Гимнастика</w:t>
            </w: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Легкая атлетика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53F5" w:rsidRPr="002653F5" w:rsidTr="00033BC5">
        <w:trPr>
          <w:trHeight w:val="780"/>
          <w:tblCellSpacing w:w="15" w:type="dxa"/>
        </w:trPr>
        <w:tc>
          <w:tcPr>
            <w:tcW w:w="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265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53F5" w:rsidRPr="002653F5" w:rsidTr="00033BC5">
        <w:trPr>
          <w:trHeight w:val="570"/>
          <w:tblCellSpacing w:w="15" w:type="dxa"/>
        </w:trPr>
        <w:tc>
          <w:tcPr>
            <w:tcW w:w="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53F5" w:rsidRPr="002653F5" w:rsidRDefault="002653F5" w:rsidP="0026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количество</w:t>
            </w:r>
          </w:p>
          <w:p w:rsidR="002653F5" w:rsidRPr="002653F5" w:rsidRDefault="002653F5" w:rsidP="00722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5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часов: 6</w:t>
            </w:r>
            <w:r w:rsidR="00722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</w:tbl>
    <w:p w:rsidR="00FF1A79" w:rsidRPr="002653F5" w:rsidRDefault="00FF1A79" w:rsidP="002653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653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Содержание курса</w:t>
      </w:r>
    </w:p>
    <w:p w:rsidR="00FF1A79" w:rsidRPr="002653F5" w:rsidRDefault="00FF1A79" w:rsidP="002653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653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Спортивные игры:</w:t>
      </w:r>
    </w:p>
    <w:p w:rsidR="00FF1A79" w:rsidRPr="002653F5" w:rsidRDefault="00FF1A79" w:rsidP="002653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653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мини- </w:t>
      </w:r>
      <w:proofErr w:type="spellStart"/>
      <w:proofErr w:type="gramStart"/>
      <w:r w:rsidRPr="002653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футбол:совершенствование</w:t>
      </w:r>
      <w:proofErr w:type="spellEnd"/>
      <w:proofErr w:type="gramEnd"/>
      <w:r w:rsidRPr="002653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физических качеств: скорости, ловкости, выносливости;</w:t>
      </w:r>
    </w:p>
    <w:p w:rsidR="00FF1A79" w:rsidRPr="002653F5" w:rsidRDefault="00FF1A79" w:rsidP="002653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653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гандбол: совершенствование физических качеств: быстроты, силы, координации движений.</w:t>
      </w:r>
    </w:p>
    <w:p w:rsidR="00FF1A79" w:rsidRPr="002653F5" w:rsidRDefault="00FF1A79" w:rsidP="002653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653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Гимнастика:</w:t>
      </w:r>
    </w:p>
    <w:p w:rsidR="00FF1A79" w:rsidRPr="002653F5" w:rsidRDefault="00FF1A79" w:rsidP="002653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2653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прикладно</w:t>
      </w:r>
      <w:proofErr w:type="spellEnd"/>
      <w:r w:rsidRPr="002653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– ориентированные упражнения, дальнейшее развитие гибкости; </w:t>
      </w:r>
      <w:proofErr w:type="gramStart"/>
      <w:r w:rsidRPr="002653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совершенствование :</w:t>
      </w:r>
      <w:proofErr w:type="gramEnd"/>
      <w:r w:rsidRPr="002653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координации движений, силы, выполнение строевых приёмов на месте и в движении.</w:t>
      </w:r>
    </w:p>
    <w:p w:rsidR="00FF1A79" w:rsidRPr="002653F5" w:rsidRDefault="00FF1A79" w:rsidP="002653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653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Лёгкая атлетика:</w:t>
      </w:r>
    </w:p>
    <w:p w:rsidR="00FF1A79" w:rsidRPr="002653F5" w:rsidRDefault="00FF1A79" w:rsidP="002653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653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совершенствование: беговых упражнений, прыжковых упражнений, метания различных снарядов, в том числе гранаты, бег на развитие вы</w:t>
      </w:r>
      <w:r w:rsidR="002653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носливости и скорости (спринт).</w:t>
      </w:r>
    </w:p>
    <w:p w:rsidR="00FF1A79" w:rsidRPr="002653F5" w:rsidRDefault="00FF1A79" w:rsidP="002653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653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Планируемые результаты реализации программы</w:t>
      </w:r>
    </w:p>
    <w:p w:rsidR="00FF1A79" w:rsidRPr="002653F5" w:rsidRDefault="00FF1A79" w:rsidP="002653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653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Результаты первого года обучения: приобретение и совершенствование учащимися социальных знаний, понимание социальной реальности и повседневной жизни: </w:t>
      </w:r>
      <w:r w:rsidRPr="002653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совершенствование знаний о здоровом образе жизни, об основных нормах гигиены, о ТБ при занятиях спортом, о способах и средствах самозащиты, о способах ориентирования на местности, элементарных правилах выживания в природе; о пространстве взаимодействия, понимание товарища.</w:t>
      </w:r>
    </w:p>
    <w:p w:rsidR="00FF1A79" w:rsidRPr="002653F5" w:rsidRDefault="00FF1A79" w:rsidP="002653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653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Результаты второго года обучения: дальнейшее изучение и совершенствование позитивного отношения школьника к базовым ценностям нашего общества и к социальной реальности в целом:</w:t>
      </w:r>
      <w:r w:rsidRPr="002653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дальнейшее развитие ценностных отношений школьника к своему собственному здоровью и внутреннему миру, к здоровью окружающих его людей, к спорту и физкультуре, к природе, к родному Отечеству, его истории и</w:t>
      </w:r>
      <w:r w:rsidR="002653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народу, к труду, другим людям.</w:t>
      </w:r>
    </w:p>
    <w:p w:rsidR="00FF1A79" w:rsidRPr="002653F5" w:rsidRDefault="00FF1A79" w:rsidP="002653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653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Формы контроля</w:t>
      </w:r>
    </w:p>
    <w:p w:rsidR="00FF1A79" w:rsidRPr="002653F5" w:rsidRDefault="00FF1A79" w:rsidP="002653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653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Физкультурно-массовые и спортивные мероприятия</w:t>
      </w:r>
    </w:p>
    <w:p w:rsidR="00FF1A79" w:rsidRPr="002653F5" w:rsidRDefault="00FF1A79" w:rsidP="002653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653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Соревнования допризывной молодёжи и спартакиада учащихся</w:t>
      </w:r>
    </w:p>
    <w:p w:rsidR="00FF1A79" w:rsidRPr="002653F5" w:rsidRDefault="00FF1A79" w:rsidP="002653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653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Выполнение нормативов (тестов) ВФСК «ГТО»</w:t>
      </w:r>
    </w:p>
    <w:p w:rsidR="00FF1A79" w:rsidRPr="002653F5" w:rsidRDefault="00FF1A79" w:rsidP="002653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653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Участие в акциях и состязаниях по Положениям </w:t>
      </w:r>
      <w:r w:rsidR="00D52109" w:rsidRPr="002653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г. Батайска</w:t>
      </w:r>
    </w:p>
    <w:p w:rsidR="00FF1A79" w:rsidRPr="002653F5" w:rsidRDefault="00FF1A79" w:rsidP="002653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653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Методические рекомендации</w:t>
      </w:r>
    </w:p>
    <w:p w:rsidR="00FF1A79" w:rsidRPr="002653F5" w:rsidRDefault="00FF1A79" w:rsidP="002653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653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Программа внеурочных занятий спортивно-оздоровительного направления включает в себя три раздела. Каждое занятие является звеном системы занятий, связанных в логическую последовательность построенных друг за другом и направленных на приобретение школьником социальных знаний, понимание социальной реальности и повседневной жизни, формирование позитивного отношения школьника к базовым ценностям нашего общества и к социальной реальности в целом, приобретение опыта самостоятельного социального действия.</w:t>
      </w:r>
    </w:p>
    <w:p w:rsidR="00FF1A79" w:rsidRPr="002653F5" w:rsidRDefault="00FF1A79" w:rsidP="002653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653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Важным требованием программы является воспитание нравственных и волевых качеств учащихся: дисциплинированность, доброжелательность, честность, отзывчивость, смелость во время выполнения различных заданий.</w:t>
      </w:r>
    </w:p>
    <w:p w:rsidR="002653F5" w:rsidRDefault="00FF1A79" w:rsidP="002653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653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Старший школьный возраст благоприятен для развития всех (особенно силовых) скоростных, координационных и кондиционных способностей. Однако особое внимание следует уделять всестороннему совершенствованию координационных, скоростных (реакции и частоты движений), скоростно-силовых способностей, выносливости. Все эти качества необходимы для подготовки к службе в ВС РФ и жизнедеятельности в целом.</w:t>
      </w:r>
    </w:p>
    <w:p w:rsidR="002653F5" w:rsidRDefault="002653F5" w:rsidP="002653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653F5" w:rsidRDefault="002653F5" w:rsidP="002653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33BC5" w:rsidRDefault="00033BC5" w:rsidP="002653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033BC5" w:rsidRDefault="00033BC5" w:rsidP="002653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033BC5" w:rsidRDefault="00033BC5" w:rsidP="002653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033BC5" w:rsidRDefault="00033BC5" w:rsidP="002653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FF1A79" w:rsidRPr="002653F5" w:rsidRDefault="002653F5" w:rsidP="002653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653F5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  <w:lastRenderedPageBreak/>
        <w:t>Календарно-тематическое</w:t>
      </w:r>
      <w:r w:rsidRPr="002653F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2653F5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  <w:t>планирование внеурочной деятельности</w:t>
      </w:r>
    </w:p>
    <w:p w:rsidR="005663C1" w:rsidRPr="002653F5" w:rsidRDefault="002653F5" w:rsidP="002653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0"/>
        </w:rPr>
        <w:t>в</w:t>
      </w:r>
      <w:r w:rsidRPr="002653F5">
        <w:rPr>
          <w:rFonts w:ascii="Times New Roman" w:eastAsia="Calibri" w:hAnsi="Times New Roman" w:cs="Times New Roman"/>
          <w:b/>
          <w:sz w:val="24"/>
          <w:szCs w:val="20"/>
        </w:rPr>
        <w:t xml:space="preserve"> 10-11</w:t>
      </w:r>
      <w:r w:rsidR="005663C1" w:rsidRPr="002653F5">
        <w:rPr>
          <w:rFonts w:ascii="Times New Roman" w:eastAsia="Calibri" w:hAnsi="Times New Roman" w:cs="Times New Roman"/>
          <w:b/>
          <w:sz w:val="24"/>
          <w:szCs w:val="20"/>
        </w:rPr>
        <w:t xml:space="preserve"> классах</w:t>
      </w:r>
    </w:p>
    <w:p w:rsidR="005663C1" w:rsidRPr="002653F5" w:rsidRDefault="005663C1" w:rsidP="005663C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Style w:val="a3"/>
        <w:tblW w:w="105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10"/>
        <w:gridCol w:w="841"/>
        <w:gridCol w:w="743"/>
        <w:gridCol w:w="816"/>
        <w:gridCol w:w="6237"/>
        <w:gridCol w:w="567"/>
      </w:tblGrid>
      <w:tr w:rsidR="00D52109" w:rsidRPr="002653F5" w:rsidTr="002653F5">
        <w:tc>
          <w:tcPr>
            <w:tcW w:w="534" w:type="dxa"/>
            <w:vMerge w:val="restart"/>
          </w:tcPr>
          <w:p w:rsidR="00D52109" w:rsidRPr="002653F5" w:rsidRDefault="00D52109" w:rsidP="005663C1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gridSpan w:val="5"/>
          </w:tcPr>
          <w:p w:rsidR="00D52109" w:rsidRPr="002653F5" w:rsidRDefault="00D52109" w:rsidP="00D52109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  <w:vMerge w:val="restart"/>
          </w:tcPr>
          <w:p w:rsidR="00D52109" w:rsidRPr="002653F5" w:rsidRDefault="00D52109" w:rsidP="005663C1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 </w:t>
            </w:r>
          </w:p>
        </w:tc>
        <w:tc>
          <w:tcPr>
            <w:tcW w:w="567" w:type="dxa"/>
            <w:vMerge w:val="restart"/>
          </w:tcPr>
          <w:p w:rsidR="00D52109" w:rsidRPr="002653F5" w:rsidRDefault="00D52109" w:rsidP="005663C1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52109" w:rsidRPr="002653F5" w:rsidTr="002653F5">
        <w:tc>
          <w:tcPr>
            <w:tcW w:w="534" w:type="dxa"/>
            <w:vMerge/>
          </w:tcPr>
          <w:p w:rsidR="00D52109" w:rsidRPr="002653F5" w:rsidRDefault="00D52109" w:rsidP="005663C1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D52109" w:rsidRPr="002653F5" w:rsidRDefault="00D52109" w:rsidP="005663C1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559" w:type="dxa"/>
            <w:gridSpan w:val="2"/>
          </w:tcPr>
          <w:p w:rsidR="00D52109" w:rsidRPr="002653F5" w:rsidRDefault="00D52109" w:rsidP="00D52109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6237" w:type="dxa"/>
            <w:vMerge/>
          </w:tcPr>
          <w:p w:rsidR="00D52109" w:rsidRPr="002653F5" w:rsidRDefault="00D52109" w:rsidP="005663C1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D52109" w:rsidRPr="002653F5" w:rsidRDefault="00D52109" w:rsidP="005663C1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52109" w:rsidRPr="002653F5" w:rsidTr="002653F5">
        <w:tc>
          <w:tcPr>
            <w:tcW w:w="534" w:type="dxa"/>
            <w:vMerge/>
          </w:tcPr>
          <w:p w:rsidR="00D52109" w:rsidRPr="002653F5" w:rsidRDefault="00D52109" w:rsidP="005663C1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D52109" w:rsidRPr="002653F5" w:rsidRDefault="00D52109" w:rsidP="005663C1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851" w:type="dxa"/>
            <w:gridSpan w:val="2"/>
          </w:tcPr>
          <w:p w:rsidR="00D52109" w:rsidRPr="002653F5" w:rsidRDefault="00D52109" w:rsidP="005663C1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743" w:type="dxa"/>
          </w:tcPr>
          <w:p w:rsidR="00D52109" w:rsidRPr="002653F5" w:rsidRDefault="00D52109" w:rsidP="005663C1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816" w:type="dxa"/>
          </w:tcPr>
          <w:p w:rsidR="00D52109" w:rsidRPr="002653F5" w:rsidRDefault="00D52109" w:rsidP="00D52109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6237" w:type="dxa"/>
          </w:tcPr>
          <w:p w:rsidR="00D52109" w:rsidRPr="002653F5" w:rsidRDefault="00D52109" w:rsidP="005663C1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D52109" w:rsidRPr="002653F5" w:rsidRDefault="00D52109" w:rsidP="005663C1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2A7F38" w:rsidRPr="002653F5" w:rsidTr="00CB28F2">
        <w:tc>
          <w:tcPr>
            <w:tcW w:w="534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Инструктаж по технике безопасности. История возникновения и развития волейбола</w:t>
            </w:r>
          </w:p>
        </w:tc>
        <w:tc>
          <w:tcPr>
            <w:tcW w:w="56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2A7F38" w:rsidRPr="002653F5" w:rsidTr="00CB28F2">
        <w:tc>
          <w:tcPr>
            <w:tcW w:w="534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Правила игры в волейбол.</w:t>
            </w:r>
          </w:p>
        </w:tc>
        <w:tc>
          <w:tcPr>
            <w:tcW w:w="56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2A7F38" w:rsidRPr="002653F5" w:rsidTr="00CB28F2">
        <w:tc>
          <w:tcPr>
            <w:tcW w:w="534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Стойки и передвижения игрока по площадке</w:t>
            </w:r>
          </w:p>
        </w:tc>
        <w:tc>
          <w:tcPr>
            <w:tcW w:w="56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2A7F38" w:rsidRPr="002653F5" w:rsidTr="00CB28F2">
        <w:tc>
          <w:tcPr>
            <w:tcW w:w="534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Передача мяча сверху двумя руками в парах</w:t>
            </w:r>
          </w:p>
        </w:tc>
        <w:tc>
          <w:tcPr>
            <w:tcW w:w="56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2A7F38" w:rsidRPr="002653F5" w:rsidTr="00CB28F2">
        <w:tc>
          <w:tcPr>
            <w:tcW w:w="534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Передача и прием мяча сверху двумя руками в парах, от стены и над собой</w:t>
            </w:r>
          </w:p>
        </w:tc>
        <w:tc>
          <w:tcPr>
            <w:tcW w:w="56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2A7F38" w:rsidRPr="002653F5" w:rsidTr="00CB28F2">
        <w:tc>
          <w:tcPr>
            <w:tcW w:w="534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Прием и передача мяча двумя руками снизу в парах</w:t>
            </w:r>
          </w:p>
        </w:tc>
        <w:tc>
          <w:tcPr>
            <w:tcW w:w="56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2A7F38" w:rsidRPr="002653F5" w:rsidTr="00CB28F2">
        <w:tc>
          <w:tcPr>
            <w:tcW w:w="534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Прием и передача двумя руками снизу в парах, от стены и над собой.</w:t>
            </w:r>
          </w:p>
        </w:tc>
        <w:tc>
          <w:tcPr>
            <w:tcW w:w="56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2A7F38" w:rsidRPr="002653F5" w:rsidTr="00CB28F2">
        <w:tc>
          <w:tcPr>
            <w:tcW w:w="534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Обучение нижней прямой подаче.</w:t>
            </w:r>
          </w:p>
        </w:tc>
        <w:tc>
          <w:tcPr>
            <w:tcW w:w="56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2A7F38" w:rsidRPr="002653F5" w:rsidTr="00CB28F2">
        <w:tc>
          <w:tcPr>
            <w:tcW w:w="534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Нижняя прямая подача мяча. Обучение нападающему удару</w:t>
            </w:r>
          </w:p>
        </w:tc>
        <w:tc>
          <w:tcPr>
            <w:tcW w:w="56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2A7F38" w:rsidRPr="002653F5" w:rsidTr="00CB28F2">
        <w:tc>
          <w:tcPr>
            <w:tcW w:w="534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Сочетание верхнего, нижнего приема и передачи мяча</w:t>
            </w:r>
          </w:p>
        </w:tc>
        <w:tc>
          <w:tcPr>
            <w:tcW w:w="56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2A7F38" w:rsidRPr="002653F5" w:rsidTr="00CB28F2">
        <w:tc>
          <w:tcPr>
            <w:tcW w:w="534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Сочетание верхнего, нижнего приема и передачи мяча после удара</w:t>
            </w:r>
          </w:p>
        </w:tc>
        <w:tc>
          <w:tcPr>
            <w:tcW w:w="56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2A7F38" w:rsidRPr="002653F5" w:rsidTr="00CB28F2">
        <w:tc>
          <w:tcPr>
            <w:tcW w:w="534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Игра в волейбол</w:t>
            </w:r>
          </w:p>
        </w:tc>
        <w:tc>
          <w:tcPr>
            <w:tcW w:w="56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2A7F38" w:rsidRPr="002653F5" w:rsidTr="00CB28F2">
        <w:tc>
          <w:tcPr>
            <w:tcW w:w="534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Нижняя прямая подача мяча в заданную зону.</w:t>
            </w:r>
          </w:p>
        </w:tc>
        <w:tc>
          <w:tcPr>
            <w:tcW w:w="56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2A7F38" w:rsidRPr="002653F5" w:rsidTr="00CB28F2">
        <w:tc>
          <w:tcPr>
            <w:tcW w:w="534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Обучение верхней прямой подаче мяча</w:t>
            </w:r>
          </w:p>
        </w:tc>
        <w:tc>
          <w:tcPr>
            <w:tcW w:w="56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2A7F38" w:rsidRPr="002653F5" w:rsidTr="00CB28F2">
        <w:tc>
          <w:tcPr>
            <w:tcW w:w="534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Упражнения для отработки точности</w:t>
            </w:r>
          </w:p>
        </w:tc>
        <w:tc>
          <w:tcPr>
            <w:tcW w:w="56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2A7F38" w:rsidRPr="002653F5" w:rsidTr="00CB28F2">
        <w:tc>
          <w:tcPr>
            <w:tcW w:w="534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Игра в волейбол на 2 стороны</w:t>
            </w:r>
          </w:p>
        </w:tc>
        <w:tc>
          <w:tcPr>
            <w:tcW w:w="56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2A7F38" w:rsidRPr="002653F5" w:rsidTr="00CB28F2">
        <w:tc>
          <w:tcPr>
            <w:tcW w:w="534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Инструктаж по технике безопасности. История возникновения и развития баскетбола</w:t>
            </w:r>
          </w:p>
        </w:tc>
        <w:tc>
          <w:tcPr>
            <w:tcW w:w="56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2A7F38" w:rsidRPr="002653F5" w:rsidTr="00CB28F2">
        <w:tc>
          <w:tcPr>
            <w:tcW w:w="534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Стойки и передвижения игрока. Правила игры в баскетбол</w:t>
            </w:r>
          </w:p>
        </w:tc>
        <w:tc>
          <w:tcPr>
            <w:tcW w:w="56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2A7F38" w:rsidRPr="002653F5" w:rsidTr="00CB28F2">
        <w:tc>
          <w:tcPr>
            <w:tcW w:w="534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Ведения мяча на месте в высокой, средней и низкой стойках</w:t>
            </w:r>
          </w:p>
        </w:tc>
        <w:tc>
          <w:tcPr>
            <w:tcW w:w="56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2A7F38" w:rsidRPr="002653F5" w:rsidTr="00CB28F2">
        <w:tc>
          <w:tcPr>
            <w:tcW w:w="534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Ведение мяча в движении. Остановка двумя шагами</w:t>
            </w:r>
          </w:p>
        </w:tc>
        <w:tc>
          <w:tcPr>
            <w:tcW w:w="56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2A7F38" w:rsidRPr="002653F5" w:rsidTr="00CB28F2">
        <w:tc>
          <w:tcPr>
            <w:tcW w:w="534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Ведение мяча в движении. Остановка прыжком.</w:t>
            </w:r>
          </w:p>
        </w:tc>
        <w:tc>
          <w:tcPr>
            <w:tcW w:w="56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2A7F38" w:rsidRPr="002653F5" w:rsidTr="00CB28F2">
        <w:tc>
          <w:tcPr>
            <w:tcW w:w="534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Передачи мяча разными способами на месте</w:t>
            </w:r>
          </w:p>
        </w:tc>
        <w:tc>
          <w:tcPr>
            <w:tcW w:w="56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2A7F38" w:rsidRPr="002653F5" w:rsidTr="00CB28F2">
        <w:tc>
          <w:tcPr>
            <w:tcW w:w="534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Передачи мяча разными способами в движении</w:t>
            </w:r>
          </w:p>
        </w:tc>
        <w:tc>
          <w:tcPr>
            <w:tcW w:w="56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2A7F38" w:rsidRPr="002653F5" w:rsidTr="00CB28F2">
        <w:tc>
          <w:tcPr>
            <w:tcW w:w="534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Сочетание приемов ведения, передачи, бросков на месте</w:t>
            </w:r>
          </w:p>
        </w:tc>
        <w:tc>
          <w:tcPr>
            <w:tcW w:w="56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2A7F38" w:rsidRPr="002653F5" w:rsidTr="00CB28F2">
        <w:tc>
          <w:tcPr>
            <w:tcW w:w="534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Сочетание приемов ведения, передачи, бросков в движении</w:t>
            </w:r>
          </w:p>
        </w:tc>
        <w:tc>
          <w:tcPr>
            <w:tcW w:w="56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2A7F38" w:rsidRPr="002653F5" w:rsidTr="00CB28F2">
        <w:tc>
          <w:tcPr>
            <w:tcW w:w="534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Бросок мяча одной рукой от плеча.</w:t>
            </w:r>
          </w:p>
        </w:tc>
        <w:tc>
          <w:tcPr>
            <w:tcW w:w="56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2A7F38" w:rsidRPr="002653F5" w:rsidTr="00CB28F2">
        <w:tc>
          <w:tcPr>
            <w:tcW w:w="534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Бросок мяча одной рукой «крюком»</w:t>
            </w:r>
          </w:p>
        </w:tc>
        <w:tc>
          <w:tcPr>
            <w:tcW w:w="56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2A7F38" w:rsidRPr="002653F5" w:rsidTr="00CB28F2">
        <w:tc>
          <w:tcPr>
            <w:tcW w:w="534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Игра 3х3</w:t>
            </w:r>
          </w:p>
        </w:tc>
        <w:tc>
          <w:tcPr>
            <w:tcW w:w="56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2A7F38" w:rsidRPr="002653F5" w:rsidTr="00CB28F2">
        <w:tc>
          <w:tcPr>
            <w:tcW w:w="534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Ведения мяча с разной высотой отскока</w:t>
            </w:r>
          </w:p>
        </w:tc>
        <w:tc>
          <w:tcPr>
            <w:tcW w:w="56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2A7F38" w:rsidRPr="002653F5" w:rsidTr="00CB28F2">
        <w:tc>
          <w:tcPr>
            <w:tcW w:w="534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Штрафной бросок и бросок под углом 45 градусов</w:t>
            </w:r>
          </w:p>
        </w:tc>
        <w:tc>
          <w:tcPr>
            <w:tcW w:w="56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2A7F38" w:rsidRPr="002653F5" w:rsidTr="00CB28F2">
        <w:tc>
          <w:tcPr>
            <w:tcW w:w="534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Упражнение дорожка. Ведение, два шага, бросок в кольцо</w:t>
            </w:r>
          </w:p>
        </w:tc>
        <w:tc>
          <w:tcPr>
            <w:tcW w:w="56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2A7F38" w:rsidRPr="002653F5" w:rsidTr="00CB28F2">
        <w:tc>
          <w:tcPr>
            <w:tcW w:w="534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Передачи мяча в движении. </w:t>
            </w:r>
          </w:p>
        </w:tc>
        <w:tc>
          <w:tcPr>
            <w:tcW w:w="56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2A7F38" w:rsidRPr="002653F5" w:rsidTr="00CB28F2">
        <w:tc>
          <w:tcPr>
            <w:tcW w:w="534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Эстафеты на основе л/а</w:t>
            </w:r>
          </w:p>
        </w:tc>
        <w:tc>
          <w:tcPr>
            <w:tcW w:w="56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2A7F38" w:rsidRPr="002653F5" w:rsidTr="00CB28F2">
        <w:tc>
          <w:tcPr>
            <w:tcW w:w="534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7F38" w:rsidRPr="00295213" w:rsidRDefault="002A7F38" w:rsidP="002A7F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53F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Эстафеты на основе л/а</w:t>
            </w:r>
          </w:p>
        </w:tc>
        <w:tc>
          <w:tcPr>
            <w:tcW w:w="567" w:type="dxa"/>
          </w:tcPr>
          <w:p w:rsidR="002A7F38" w:rsidRPr="002653F5" w:rsidRDefault="002A7F38" w:rsidP="002A7F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</w:tbl>
    <w:p w:rsidR="005663C1" w:rsidRPr="002653F5" w:rsidRDefault="005663C1" w:rsidP="005663C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663C1" w:rsidRDefault="005663C1" w:rsidP="005663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63C1" w:rsidRDefault="005663C1" w:rsidP="005663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63C1" w:rsidRDefault="005663C1" w:rsidP="005663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63C1" w:rsidRDefault="005663C1" w:rsidP="005663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63C1" w:rsidRDefault="005663C1" w:rsidP="005663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63C1" w:rsidRDefault="005663C1" w:rsidP="005663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63C1" w:rsidRDefault="005663C1" w:rsidP="005663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63C1" w:rsidRDefault="005663C1" w:rsidP="005663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63C1" w:rsidRDefault="005663C1" w:rsidP="005663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63C1" w:rsidRDefault="005663C1" w:rsidP="005663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63C1" w:rsidRDefault="005663C1" w:rsidP="005663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5663C1" w:rsidSect="002653F5">
      <w:pgSz w:w="11906" w:h="16838"/>
      <w:pgMar w:top="1134" w:right="850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C1E36"/>
    <w:multiLevelType w:val="hybridMultilevel"/>
    <w:tmpl w:val="65DC12D2"/>
    <w:lvl w:ilvl="0" w:tplc="3E9E7C96">
      <w:start w:val="3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B20A1D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DC20648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7DE6846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3805288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F82804C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3F85E3A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6207454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0B272F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457762"/>
    <w:multiLevelType w:val="hybridMultilevel"/>
    <w:tmpl w:val="40FA33B2"/>
    <w:lvl w:ilvl="0" w:tplc="B8729A84">
      <w:start w:val="1"/>
      <w:numFmt w:val="bullet"/>
      <w:lvlText w:val="•"/>
      <w:lvlJc w:val="left"/>
      <w:pPr>
        <w:ind w:left="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30EE93E6">
      <w:start w:val="1"/>
      <w:numFmt w:val="bullet"/>
      <w:lvlText w:val="o"/>
      <w:lvlJc w:val="left"/>
      <w:pPr>
        <w:ind w:left="1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730A6EA">
      <w:start w:val="1"/>
      <w:numFmt w:val="bullet"/>
      <w:lvlText w:val="▪"/>
      <w:lvlJc w:val="left"/>
      <w:pPr>
        <w:ind w:left="2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DF6264EE">
      <w:start w:val="1"/>
      <w:numFmt w:val="bullet"/>
      <w:lvlText w:val="•"/>
      <w:lvlJc w:val="left"/>
      <w:pPr>
        <w:ind w:left="2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8D3A7208">
      <w:start w:val="1"/>
      <w:numFmt w:val="bullet"/>
      <w:lvlText w:val="o"/>
      <w:lvlJc w:val="left"/>
      <w:pPr>
        <w:ind w:left="3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F5903D12">
      <w:start w:val="1"/>
      <w:numFmt w:val="bullet"/>
      <w:lvlText w:val="▪"/>
      <w:lvlJc w:val="left"/>
      <w:pPr>
        <w:ind w:left="4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498CFEDC">
      <w:start w:val="1"/>
      <w:numFmt w:val="bullet"/>
      <w:lvlText w:val="•"/>
      <w:lvlJc w:val="left"/>
      <w:pPr>
        <w:ind w:left="5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D3F2861A">
      <w:start w:val="1"/>
      <w:numFmt w:val="bullet"/>
      <w:lvlText w:val="o"/>
      <w:lvlJc w:val="left"/>
      <w:pPr>
        <w:ind w:left="5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085AB18C">
      <w:start w:val="1"/>
      <w:numFmt w:val="bullet"/>
      <w:lvlText w:val="▪"/>
      <w:lvlJc w:val="left"/>
      <w:pPr>
        <w:ind w:left="6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92C4316"/>
    <w:multiLevelType w:val="hybridMultilevel"/>
    <w:tmpl w:val="38462582"/>
    <w:lvl w:ilvl="0" w:tplc="46E423C4">
      <w:start w:val="1"/>
      <w:numFmt w:val="bullet"/>
      <w:lvlText w:val="•"/>
      <w:lvlJc w:val="left"/>
      <w:pPr>
        <w:ind w:left="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704C9F42">
      <w:start w:val="1"/>
      <w:numFmt w:val="bullet"/>
      <w:lvlText w:val="o"/>
      <w:lvlJc w:val="left"/>
      <w:pPr>
        <w:ind w:left="1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1A9AF222">
      <w:start w:val="1"/>
      <w:numFmt w:val="bullet"/>
      <w:lvlText w:val="▪"/>
      <w:lvlJc w:val="left"/>
      <w:pPr>
        <w:ind w:left="2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A6627C88">
      <w:start w:val="1"/>
      <w:numFmt w:val="bullet"/>
      <w:lvlText w:val="•"/>
      <w:lvlJc w:val="left"/>
      <w:pPr>
        <w:ind w:left="2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C97412AE">
      <w:start w:val="1"/>
      <w:numFmt w:val="bullet"/>
      <w:lvlText w:val="o"/>
      <w:lvlJc w:val="left"/>
      <w:pPr>
        <w:ind w:left="3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1B2CF04A">
      <w:start w:val="1"/>
      <w:numFmt w:val="bullet"/>
      <w:lvlText w:val="▪"/>
      <w:lvlJc w:val="left"/>
      <w:pPr>
        <w:ind w:left="4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0F9AE0AC">
      <w:start w:val="1"/>
      <w:numFmt w:val="bullet"/>
      <w:lvlText w:val="•"/>
      <w:lvlJc w:val="left"/>
      <w:pPr>
        <w:ind w:left="5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DDAE1270">
      <w:start w:val="1"/>
      <w:numFmt w:val="bullet"/>
      <w:lvlText w:val="o"/>
      <w:lvlJc w:val="left"/>
      <w:pPr>
        <w:ind w:left="5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AFE0C6B0">
      <w:start w:val="1"/>
      <w:numFmt w:val="bullet"/>
      <w:lvlText w:val="▪"/>
      <w:lvlJc w:val="left"/>
      <w:pPr>
        <w:ind w:left="6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CFF31E7"/>
    <w:multiLevelType w:val="hybridMultilevel"/>
    <w:tmpl w:val="4FBAF96C"/>
    <w:lvl w:ilvl="0" w:tplc="64CA024E">
      <w:start w:val="1"/>
      <w:numFmt w:val="decimal"/>
      <w:lvlText w:val="%1."/>
      <w:lvlJc w:val="left"/>
      <w:pPr>
        <w:ind w:left="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402C960">
      <w:start w:val="1"/>
      <w:numFmt w:val="lowerLetter"/>
      <w:lvlText w:val="%2"/>
      <w:lvlJc w:val="left"/>
      <w:pPr>
        <w:ind w:left="1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32A79E6">
      <w:start w:val="1"/>
      <w:numFmt w:val="lowerRoman"/>
      <w:lvlText w:val="%3"/>
      <w:lvlJc w:val="left"/>
      <w:pPr>
        <w:ind w:left="2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5828E30">
      <w:start w:val="1"/>
      <w:numFmt w:val="decimal"/>
      <w:lvlText w:val="%4"/>
      <w:lvlJc w:val="left"/>
      <w:pPr>
        <w:ind w:left="2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02E7CBC">
      <w:start w:val="1"/>
      <w:numFmt w:val="lowerLetter"/>
      <w:lvlText w:val="%5"/>
      <w:lvlJc w:val="left"/>
      <w:pPr>
        <w:ind w:left="3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A563984">
      <w:start w:val="1"/>
      <w:numFmt w:val="lowerRoman"/>
      <w:lvlText w:val="%6"/>
      <w:lvlJc w:val="left"/>
      <w:pPr>
        <w:ind w:left="4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2549494">
      <w:start w:val="1"/>
      <w:numFmt w:val="decimal"/>
      <w:lvlText w:val="%7"/>
      <w:lvlJc w:val="left"/>
      <w:pPr>
        <w:ind w:left="5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1580060">
      <w:start w:val="1"/>
      <w:numFmt w:val="lowerLetter"/>
      <w:lvlText w:val="%8"/>
      <w:lvlJc w:val="left"/>
      <w:pPr>
        <w:ind w:left="5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EEC37B2">
      <w:start w:val="1"/>
      <w:numFmt w:val="lowerRoman"/>
      <w:lvlText w:val="%9"/>
      <w:lvlJc w:val="left"/>
      <w:pPr>
        <w:ind w:left="6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927"/>
    <w:rsid w:val="00033BC5"/>
    <w:rsid w:val="002653F5"/>
    <w:rsid w:val="002A7F38"/>
    <w:rsid w:val="003C2860"/>
    <w:rsid w:val="004D3A50"/>
    <w:rsid w:val="005663C1"/>
    <w:rsid w:val="006D1139"/>
    <w:rsid w:val="00722632"/>
    <w:rsid w:val="00D52109"/>
    <w:rsid w:val="00DE6927"/>
    <w:rsid w:val="00F32056"/>
    <w:rsid w:val="00FF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237E7"/>
  <w15:chartTrackingRefBased/>
  <w15:docId w15:val="{9237B1BB-1F80-47EB-8A38-959BB8B0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6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65239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84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3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20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71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17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01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44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1960</Words>
  <Characters>11174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9</cp:revision>
  <dcterms:created xsi:type="dcterms:W3CDTF">2022-10-19T07:21:00Z</dcterms:created>
  <dcterms:modified xsi:type="dcterms:W3CDTF">2023-09-26T13:17:00Z</dcterms:modified>
</cp:coreProperties>
</file>