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D97813" w:rsidRPr="00D97813" w:rsidTr="00D97813">
        <w:trPr>
          <w:trHeight w:val="2397"/>
        </w:trPr>
        <w:tc>
          <w:tcPr>
            <w:tcW w:w="3510" w:type="dxa"/>
          </w:tcPr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РЕКОМЕНДОВАНО: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МБОУ лицея № 3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от 25.08.202</w:t>
            </w:r>
            <w:r w:rsidR="00FD2458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  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___________________</w:t>
            </w:r>
            <w:r w:rsidRPr="00D97813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Гуковская В. А.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СОГЛАСОВАНО: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Заместитель директора по </w:t>
            </w:r>
            <w:r w:rsidR="006869C2" w:rsidRPr="006869C2">
              <w:rPr>
                <w:rFonts w:ascii="Times New Roman" w:eastAsia="Times New Roman" w:hAnsi="Times New Roman"/>
                <w:sz w:val="21"/>
              </w:rPr>
              <w:t>УВР</w:t>
            </w: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Яргункина Л. М.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___________________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:rsidR="00D97813" w:rsidRPr="00D97813" w:rsidRDefault="00D97813" w:rsidP="00FD2458">
            <w:pPr>
              <w:spacing w:after="0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25  августа  202</w:t>
            </w:r>
            <w:r w:rsidR="00FD2458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3</w:t>
            </w: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УТВЕРЖДЕНО:</w:t>
            </w:r>
          </w:p>
          <w:p w:rsidR="00D97813" w:rsidRPr="00D97813" w:rsidRDefault="005D6337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commentRangeStart w:id="0"/>
            <w:r w:rsidRPr="005D6337">
              <w:rPr>
                <w:rFonts w:ascii="Arial" w:eastAsia="Lucida Sans Unicode" w:hAnsi="Arial"/>
                <w:noProof/>
                <w:kern w:val="1"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392EA6C" wp14:editId="4638029B">
                  <wp:simplePos x="0" y="0"/>
                  <wp:positionH relativeFrom="column">
                    <wp:posOffset>-306070</wp:posOffset>
                  </wp:positionH>
                  <wp:positionV relativeFrom="paragraph">
                    <wp:posOffset>90170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решением педагогического совета от 25.08.202</w:t>
            </w:r>
            <w:r w:rsidR="00FD2458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 протокол </w:t>
            </w: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№1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приказ </w:t>
            </w: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№ 1</w:t>
            </w:r>
            <w:r w:rsidR="00FD2458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7</w:t>
            </w:r>
            <w:r w:rsidR="00E22256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7</w:t>
            </w:r>
            <w:r w:rsidR="00FD2458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 от 25</w:t>
            </w:r>
            <w:r w:rsidRPr="00D97813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.08.202</w:t>
            </w:r>
            <w:r w:rsidR="00FD2458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3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:rsidR="00D97813" w:rsidRPr="00D97813" w:rsidRDefault="00D97813" w:rsidP="00D97813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978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:rsidR="00D97813" w:rsidRPr="00D97813" w:rsidRDefault="00D97813" w:rsidP="00D97813">
      <w:pPr>
        <w:widowControl w:val="0"/>
        <w:spacing w:after="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bookmarkStart w:id="1" w:name="_GoBack"/>
      <w:bookmarkEnd w:id="1"/>
    </w:p>
    <w:p w:rsidR="00D97813" w:rsidRPr="00D97813" w:rsidRDefault="00D97813" w:rsidP="00D97813">
      <w:pPr>
        <w:widowControl w:val="0"/>
        <w:spacing w:after="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97813" w:rsidRPr="00D97813" w:rsidRDefault="00D97813" w:rsidP="00D97813">
      <w:pPr>
        <w:widowControl w:val="0"/>
        <w:spacing w:after="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D97813">
        <w:rPr>
          <w:rFonts w:ascii="Times New Roman" w:eastAsia="Times New Roman" w:hAnsi="Times New Roman"/>
          <w:sz w:val="32"/>
          <w:szCs w:val="32"/>
          <w:lang w:eastAsia="ru-RU"/>
        </w:rPr>
        <w:t>МУНИЦИПАЛЬНОЕ ОБРАЗОВАНИЕ ГОРОД БАТАЙСК</w:t>
      </w:r>
    </w:p>
    <w:p w:rsidR="00D97813" w:rsidRPr="00D97813" w:rsidRDefault="00D97813" w:rsidP="00D97813">
      <w:pPr>
        <w:widowControl w:val="0"/>
        <w:spacing w:after="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97813" w:rsidRPr="00D97813" w:rsidRDefault="00D97813" w:rsidP="00D97813">
      <w:pPr>
        <w:widowControl w:val="0"/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97813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:rsidR="00D97813" w:rsidRDefault="00D97813" w:rsidP="00D97813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FD2458" w:rsidRDefault="00FD2458" w:rsidP="00D97813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97813" w:rsidRPr="00D97813" w:rsidRDefault="00D97813" w:rsidP="00D97813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97813" w:rsidRPr="00D97813" w:rsidRDefault="00D97813" w:rsidP="00D97813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/>
          <w:b/>
          <w:sz w:val="16"/>
          <w:szCs w:val="40"/>
          <w:lang w:eastAsia="ru-RU"/>
        </w:rPr>
      </w:pPr>
    </w:p>
    <w:p w:rsidR="00D97813" w:rsidRPr="00D97813" w:rsidRDefault="00D97813" w:rsidP="00D97813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D97813">
        <w:rPr>
          <w:rFonts w:ascii="Times New Roman" w:eastAsia="Times New Roman" w:hAnsi="Times New Roman"/>
          <w:b/>
          <w:sz w:val="40"/>
          <w:szCs w:val="40"/>
          <w:lang w:eastAsia="ru-RU"/>
        </w:rPr>
        <w:t>РАБОЧАЯ  ПРОГРАММА</w:t>
      </w:r>
    </w:p>
    <w:p w:rsidR="00D97813" w:rsidRPr="00D97813" w:rsidRDefault="00D97813" w:rsidP="00D97813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/>
          <w:b/>
          <w:sz w:val="36"/>
          <w:szCs w:val="40"/>
          <w:lang w:eastAsia="ru-RU"/>
        </w:rPr>
      </w:pPr>
      <w:r w:rsidRPr="00D97813">
        <w:rPr>
          <w:rFonts w:ascii="Times New Roman" w:eastAsia="Times New Roman" w:hAnsi="Times New Roman"/>
          <w:b/>
          <w:sz w:val="36"/>
          <w:szCs w:val="40"/>
          <w:lang w:eastAsia="ru-RU"/>
        </w:rPr>
        <w:t xml:space="preserve">внеурочной деятельности кружка </w:t>
      </w:r>
    </w:p>
    <w:p w:rsidR="00D97813" w:rsidRPr="00D97813" w:rsidRDefault="00D97813" w:rsidP="00D97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0"/>
          <w:u w:val="single"/>
          <w:lang w:eastAsia="ru-RU"/>
        </w:rPr>
      </w:pPr>
      <w:r w:rsidRPr="00D97813">
        <w:rPr>
          <w:rFonts w:ascii="Times New Roman" w:eastAsia="Times New Roman" w:hAnsi="Times New Roman"/>
          <w:b/>
          <w:sz w:val="48"/>
          <w:szCs w:val="40"/>
          <w:u w:val="single"/>
          <w:lang w:eastAsia="ru-RU"/>
        </w:rPr>
        <w:t>«Наглядная геометрия»</w:t>
      </w:r>
    </w:p>
    <w:p w:rsidR="00D97813" w:rsidRPr="00D97813" w:rsidRDefault="00D97813" w:rsidP="00D97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97813" w:rsidRPr="00D97813" w:rsidRDefault="00D97813" w:rsidP="00D9781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97813" w:rsidRPr="00D97813" w:rsidRDefault="00D97813" w:rsidP="00D97813">
      <w:pPr>
        <w:spacing w:after="0" w:line="240" w:lineRule="auto"/>
        <w:rPr>
          <w:rFonts w:ascii="Times New Roman" w:eastAsia="Times New Roman" w:hAnsi="Times New Roman"/>
          <w:b/>
          <w:sz w:val="32"/>
          <w:szCs w:val="20"/>
          <w:u w:val="single"/>
          <w:lang w:eastAsia="ru-RU"/>
        </w:rPr>
      </w:pPr>
      <w:r w:rsidRPr="00D97813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Уровень образования (класс) </w:t>
      </w:r>
      <w:r w:rsidRPr="00D97813">
        <w:rPr>
          <w:rFonts w:ascii="Times New Roman" w:eastAsia="Times New Roman" w:hAnsi="Times New Roman"/>
          <w:b/>
          <w:sz w:val="32"/>
          <w:szCs w:val="20"/>
          <w:u w:val="single"/>
          <w:lang w:eastAsia="ru-RU"/>
        </w:rPr>
        <w:t xml:space="preserve"> основное общее образование</w:t>
      </w:r>
    </w:p>
    <w:p w:rsidR="00D97813" w:rsidRPr="00D97813" w:rsidRDefault="00D97813" w:rsidP="00D9781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u w:val="single"/>
          <w:lang w:eastAsia="ru-RU"/>
        </w:rPr>
      </w:pPr>
    </w:p>
    <w:p w:rsidR="00D97813" w:rsidRPr="00D97813" w:rsidRDefault="00D97813" w:rsidP="00D9781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u w:val="single"/>
          <w:lang w:eastAsia="ru-RU"/>
        </w:rPr>
      </w:pPr>
      <w:r w:rsidRPr="00D97813">
        <w:rPr>
          <w:rFonts w:ascii="Times New Roman" w:eastAsia="Times New Roman" w:hAnsi="Times New Roman"/>
          <w:b/>
          <w:sz w:val="32"/>
          <w:szCs w:val="20"/>
          <w:u w:val="single"/>
          <w:lang w:eastAsia="ru-RU"/>
        </w:rPr>
        <w:t>7 класс</w:t>
      </w:r>
    </w:p>
    <w:p w:rsidR="00D97813" w:rsidRPr="00D97813" w:rsidRDefault="00D97813" w:rsidP="00D97813">
      <w:pPr>
        <w:spacing w:after="0" w:line="240" w:lineRule="auto"/>
        <w:rPr>
          <w:rFonts w:ascii="Times New Roman" w:eastAsia="Times New Roman" w:hAnsi="Times New Roman"/>
          <w:b/>
          <w:szCs w:val="20"/>
          <w:lang w:eastAsia="ru-RU"/>
        </w:rPr>
      </w:pPr>
      <w:r w:rsidRPr="00D97813">
        <w:rPr>
          <w:rFonts w:ascii="Times New Roman" w:eastAsia="Times New Roman" w:hAnsi="Times New Roman"/>
          <w:b/>
          <w:sz w:val="24"/>
          <w:lang w:eastAsia="ru-RU"/>
        </w:rPr>
        <w:t xml:space="preserve">                   </w:t>
      </w:r>
      <w:r w:rsidRPr="00D97813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   </w:t>
      </w:r>
    </w:p>
    <w:p w:rsidR="00D97813" w:rsidRPr="00D97813" w:rsidRDefault="00D97813" w:rsidP="00D9781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D97813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FD2458">
        <w:rPr>
          <w:rFonts w:ascii="Times New Roman" w:eastAsia="Times New Roman" w:hAnsi="Times New Roman"/>
          <w:b/>
          <w:color w:val="000000"/>
          <w:sz w:val="32"/>
          <w:szCs w:val="28"/>
          <w:u w:val="single"/>
          <w:lang w:eastAsia="ru-RU"/>
        </w:rPr>
        <w:t>интеллектуальное</w:t>
      </w:r>
    </w:p>
    <w:p w:rsidR="00D97813" w:rsidRPr="00D97813" w:rsidRDefault="00D97813" w:rsidP="00D97813">
      <w:pPr>
        <w:spacing w:after="0" w:line="240" w:lineRule="auto"/>
        <w:rPr>
          <w:rFonts w:ascii="Times New Roman" w:eastAsia="Times New Roman" w:hAnsi="Times New Roman"/>
          <w:b/>
          <w:sz w:val="32"/>
          <w:szCs w:val="28"/>
          <w:u w:val="single"/>
          <w:lang w:eastAsia="ru-RU"/>
        </w:rPr>
      </w:pPr>
      <w:r w:rsidRPr="00D97813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Количество часов: </w:t>
      </w:r>
      <w:r w:rsidRPr="00D97813">
        <w:rPr>
          <w:rFonts w:ascii="Times New Roman" w:eastAsia="Times New Roman" w:hAnsi="Times New Roman"/>
          <w:b/>
          <w:sz w:val="32"/>
          <w:szCs w:val="28"/>
          <w:u w:val="single"/>
          <w:lang w:eastAsia="ru-RU"/>
        </w:rPr>
        <w:t>34</w:t>
      </w:r>
    </w:p>
    <w:p w:rsidR="00D97813" w:rsidRPr="00D97813" w:rsidRDefault="00D97813" w:rsidP="00D97813">
      <w:pPr>
        <w:spacing w:after="0" w:line="240" w:lineRule="auto"/>
        <w:rPr>
          <w:rFonts w:ascii="Times New Roman" w:eastAsia="Times New Roman" w:hAnsi="Times New Roman"/>
          <w:b/>
          <w:szCs w:val="20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D97813" w:rsidRDefault="00D97813" w:rsidP="00D9781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97813" w:rsidRPr="00FD2458" w:rsidRDefault="00D97813" w:rsidP="00FD245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D97813">
        <w:rPr>
          <w:rFonts w:ascii="Times New Roman" w:eastAsia="Times New Roman" w:hAnsi="Times New Roman"/>
          <w:b/>
          <w:sz w:val="28"/>
          <w:lang w:eastAsia="ru-RU"/>
        </w:rPr>
        <w:t>202</w:t>
      </w:r>
      <w:r w:rsidR="00FD2458">
        <w:rPr>
          <w:rFonts w:ascii="Times New Roman" w:eastAsia="Times New Roman" w:hAnsi="Times New Roman"/>
          <w:b/>
          <w:sz w:val="28"/>
          <w:lang w:eastAsia="ru-RU"/>
        </w:rPr>
        <w:t>3</w:t>
      </w:r>
      <w:r w:rsidRPr="00D97813">
        <w:rPr>
          <w:rFonts w:ascii="Times New Roman" w:eastAsia="Times New Roman" w:hAnsi="Times New Roman"/>
          <w:b/>
          <w:sz w:val="28"/>
          <w:lang w:eastAsia="ru-RU"/>
        </w:rPr>
        <w:t>– 202</w:t>
      </w:r>
      <w:r w:rsidR="00FD2458">
        <w:rPr>
          <w:rFonts w:ascii="Times New Roman" w:eastAsia="Times New Roman" w:hAnsi="Times New Roman"/>
          <w:b/>
          <w:sz w:val="28"/>
          <w:lang w:eastAsia="ru-RU"/>
        </w:rPr>
        <w:t>4</w:t>
      </w:r>
      <w:r w:rsidRPr="00D97813">
        <w:rPr>
          <w:rFonts w:ascii="Times New Roman" w:eastAsia="Times New Roman" w:hAnsi="Times New Roman"/>
          <w:b/>
          <w:sz w:val="28"/>
          <w:lang w:eastAsia="ru-RU"/>
        </w:rPr>
        <w:t xml:space="preserve"> учебный год</w:t>
      </w:r>
    </w:p>
    <w:p w:rsidR="00366B95" w:rsidRPr="00621376" w:rsidRDefault="00366B95" w:rsidP="00621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366B95" w:rsidRPr="00621376" w:rsidRDefault="00366B95" w:rsidP="006213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36E13" w:rsidRPr="00236E13" w:rsidRDefault="00236E13" w:rsidP="00236E13">
      <w:pPr>
        <w:keepNext/>
        <w:keepLines/>
        <w:spacing w:after="0" w:line="240" w:lineRule="auto"/>
        <w:ind w:hanging="10"/>
        <w:jc w:val="both"/>
        <w:outlineLvl w:val="1"/>
        <w:rPr>
          <w:rFonts w:ascii="Times New Roman" w:hAnsi="Times New Roman"/>
          <w:b/>
          <w:color w:val="878887"/>
          <w:lang w:eastAsia="ru-RU"/>
        </w:rPr>
      </w:pPr>
      <w:r w:rsidRPr="00236E13">
        <w:rPr>
          <w:rFonts w:ascii="Times New Roman" w:hAnsi="Times New Roman"/>
          <w:b/>
          <w:color w:val="181717"/>
          <w:lang w:eastAsia="ru-RU"/>
        </w:rPr>
        <w:t>Актуальность и назначение программы</w:t>
      </w:r>
    </w:p>
    <w:p w:rsidR="00236E13" w:rsidRPr="00236E13" w:rsidRDefault="00236E13" w:rsidP="00236E13">
      <w:pPr>
        <w:spacing w:after="0" w:line="240" w:lineRule="auto"/>
        <w:ind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:rsidR="00236E13" w:rsidRPr="00236E13" w:rsidRDefault="00236E13" w:rsidP="00236E13">
      <w:pPr>
        <w:spacing w:after="0" w:line="240" w:lineRule="auto"/>
        <w:ind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:rsidR="00236E13" w:rsidRPr="00236E13" w:rsidRDefault="00236E13" w:rsidP="00236E13">
      <w:pPr>
        <w:spacing w:after="0" w:line="240" w:lineRule="auto"/>
        <w:ind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hAnsi="Times New Roman"/>
          <w:lang w:eastAsia="ru-RU"/>
        </w:rPr>
        <w:t>Рабочая программа внеурочной деятельности «</w:t>
      </w:r>
      <w:r w:rsidR="00FD2458">
        <w:rPr>
          <w:rFonts w:ascii="Times New Roman" w:hAnsi="Times New Roman"/>
          <w:lang w:eastAsia="ru-RU"/>
        </w:rPr>
        <w:t>Наглядная геометирия</w:t>
      </w:r>
      <w:r w:rsidRPr="00236E13">
        <w:rPr>
          <w:rFonts w:ascii="Times New Roman" w:hAnsi="Times New Roman"/>
          <w:lang w:eastAsia="ru-RU"/>
        </w:rPr>
        <w:t xml:space="preserve">» для </w:t>
      </w:r>
      <w:r w:rsidR="00FD2458">
        <w:rPr>
          <w:rFonts w:ascii="Times New Roman" w:hAnsi="Times New Roman"/>
          <w:lang w:eastAsia="ru-RU"/>
        </w:rPr>
        <w:t>7</w:t>
      </w:r>
      <w:r w:rsidRPr="00236E13">
        <w:rPr>
          <w:rFonts w:ascii="Times New Roman" w:hAnsi="Times New Roman"/>
          <w:lang w:eastAsia="ru-RU"/>
        </w:rPr>
        <w:t xml:space="preserve"> классов составлена в соответствии с правовыми и нормативными документами:</w:t>
      </w:r>
      <w:r w:rsidRPr="00236E13">
        <w:rPr>
          <w:rFonts w:ascii="Times New Roman" w:eastAsia="Times New Roman" w:hAnsi="Times New Roman"/>
          <w:color w:val="181717"/>
          <w:lang w:eastAsia="ru-RU"/>
        </w:rPr>
        <w:t xml:space="preserve"> </w:t>
      </w:r>
    </w:p>
    <w:p w:rsidR="00236E13" w:rsidRPr="00236E13" w:rsidRDefault="00236E13" w:rsidP="00236E13">
      <w:pPr>
        <w:spacing w:after="0" w:line="240" w:lineRule="auto"/>
        <w:ind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Нормативную правовую основу настоящей Примерной рабочей программы курса внеурочной деятельности  составляют следующие документы.</w:t>
      </w:r>
    </w:p>
    <w:p w:rsidR="00236E13" w:rsidRPr="00236E13" w:rsidRDefault="00236E13" w:rsidP="00236E13">
      <w:pPr>
        <w:numPr>
          <w:ilvl w:val="0"/>
          <w:numId w:val="45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236E13" w:rsidRPr="00236E13" w:rsidRDefault="00236E13" w:rsidP="00236E13">
      <w:pPr>
        <w:numPr>
          <w:ilvl w:val="0"/>
          <w:numId w:val="46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236E13" w:rsidRPr="00236E13" w:rsidRDefault="00236E13" w:rsidP="00236E13">
      <w:pPr>
        <w:numPr>
          <w:ilvl w:val="0"/>
          <w:numId w:val="46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:rsidR="00236E13" w:rsidRPr="00236E13" w:rsidRDefault="00236E13" w:rsidP="00236E13">
      <w:pPr>
        <w:numPr>
          <w:ilvl w:val="0"/>
          <w:numId w:val="46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:rsidR="00FD0520" w:rsidRDefault="00236E13" w:rsidP="00FD0520">
      <w:pPr>
        <w:numPr>
          <w:ilvl w:val="0"/>
          <w:numId w:val="46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236E13">
        <w:rPr>
          <w:rFonts w:ascii="Times New Roman" w:eastAsia="Times New Roman" w:hAnsi="Times New Roman"/>
          <w:color w:val="181717"/>
          <w:lang w:eastAsia="ru-RU"/>
        </w:rPr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FD0520" w:rsidRPr="00FD0520" w:rsidRDefault="00FD0520" w:rsidP="00FD0520">
      <w:pPr>
        <w:numPr>
          <w:ilvl w:val="0"/>
          <w:numId w:val="46"/>
        </w:numPr>
        <w:spacing w:after="0" w:line="240" w:lineRule="auto"/>
        <w:ind w:left="0" w:firstLine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FD0520">
        <w:rPr>
          <w:rFonts w:ascii="Times New Roman" w:eastAsia="Times New Roman" w:hAnsi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FD245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D0520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FD245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D052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</w:t>
      </w:r>
      <w:r w:rsidRPr="00FD0520">
        <w:rPr>
          <w:rFonts w:ascii="Times New Roman" w:hAnsi="Times New Roman"/>
          <w:lang w:eastAsia="ru-RU"/>
        </w:rPr>
        <w:t xml:space="preserve"> </w:t>
      </w:r>
    </w:p>
    <w:p w:rsidR="00236E13" w:rsidRPr="00FD0520" w:rsidRDefault="00236E13" w:rsidP="00FD0520">
      <w:pPr>
        <w:spacing w:after="0" w:line="240" w:lineRule="auto"/>
        <w:ind w:left="273"/>
        <w:jc w:val="both"/>
        <w:rPr>
          <w:rFonts w:ascii="Times New Roman" w:eastAsia="Times New Roman" w:hAnsi="Times New Roman"/>
          <w:color w:val="181717"/>
          <w:lang w:eastAsia="ru-RU"/>
        </w:rPr>
      </w:pPr>
      <w:r w:rsidRPr="00FD0520">
        <w:rPr>
          <w:rFonts w:ascii="Times New Roman" w:hAnsi="Times New Roman"/>
          <w:lang w:eastAsia="ru-RU"/>
        </w:rPr>
        <w:t xml:space="preserve">Программа  по внеурочной деятельности  рассчитана на  1  час в  неделю. </w:t>
      </w:r>
    </w:p>
    <w:p w:rsidR="00236E13" w:rsidRPr="00236E13" w:rsidRDefault="00236E13" w:rsidP="00236E13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236E13">
        <w:rPr>
          <w:rFonts w:ascii="Times New Roman" w:hAnsi="Times New Roman"/>
          <w:lang w:eastAsia="ru-RU"/>
        </w:rPr>
        <w:t xml:space="preserve">На основании  календарного учебного графика  общее количество часов   в </w:t>
      </w:r>
      <w:r>
        <w:rPr>
          <w:rFonts w:ascii="Times New Roman" w:hAnsi="Times New Roman"/>
          <w:lang w:eastAsia="ru-RU"/>
        </w:rPr>
        <w:t>7 классах составляет  34</w:t>
      </w:r>
      <w:r w:rsidRPr="00236E13">
        <w:rPr>
          <w:rFonts w:ascii="Times New Roman" w:hAnsi="Times New Roman"/>
          <w:lang w:eastAsia="ru-RU"/>
        </w:rPr>
        <w:t xml:space="preserve"> час</w:t>
      </w:r>
      <w:r>
        <w:rPr>
          <w:rFonts w:ascii="Times New Roman" w:hAnsi="Times New Roman"/>
          <w:lang w:eastAsia="ru-RU"/>
        </w:rPr>
        <w:t>а</w:t>
      </w:r>
      <w:r w:rsidRPr="00236E13">
        <w:rPr>
          <w:rFonts w:ascii="Times New Roman" w:hAnsi="Times New Roman"/>
          <w:lang w:eastAsia="ru-RU"/>
        </w:rPr>
        <w:t>.  Срок реализации рабочей программы   202</w:t>
      </w:r>
      <w:r w:rsidR="00FD2458">
        <w:rPr>
          <w:rFonts w:ascii="Times New Roman" w:hAnsi="Times New Roman"/>
          <w:lang w:eastAsia="ru-RU"/>
        </w:rPr>
        <w:t>3</w:t>
      </w:r>
      <w:r w:rsidRPr="00236E13">
        <w:rPr>
          <w:rFonts w:ascii="Times New Roman" w:hAnsi="Times New Roman"/>
          <w:lang w:eastAsia="ru-RU"/>
        </w:rPr>
        <w:t>-202</w:t>
      </w:r>
      <w:r w:rsidR="00FD2458">
        <w:rPr>
          <w:rFonts w:ascii="Times New Roman" w:hAnsi="Times New Roman"/>
          <w:lang w:eastAsia="ru-RU"/>
        </w:rPr>
        <w:t>4</w:t>
      </w:r>
      <w:r w:rsidRPr="00236E13">
        <w:rPr>
          <w:rFonts w:ascii="Times New Roman" w:hAnsi="Times New Roman"/>
          <w:lang w:eastAsia="ru-RU"/>
        </w:rPr>
        <w:t xml:space="preserve">  учебный год.</w:t>
      </w:r>
    </w:p>
    <w:p w:rsidR="00366B95" w:rsidRPr="00621376" w:rsidRDefault="00366B95" w:rsidP="0062137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</w:rPr>
        <w:t>Цели изучения учебного предмета, курса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расширение и углубление знаний обучающихся по геометрии,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 xml:space="preserve">развитие интереса обучающихся к математике, 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развитие пространственного мышления,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 xml:space="preserve">развитие математического кругозора, логического мышления, исследовательских умений   обучающихся, 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воспитание настойчивости, инициативы,</w:t>
      </w:r>
    </w:p>
    <w:p w:rsidR="00366B95" w:rsidRPr="00621376" w:rsidRDefault="00366B95" w:rsidP="00621376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развитие наблюдательности, умения нестандартно мыслить.</w:t>
      </w:r>
    </w:p>
    <w:p w:rsidR="00366B95" w:rsidRPr="00621376" w:rsidRDefault="00366B95" w:rsidP="0062137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</w:rPr>
        <w:t>Задачи изучения учебного предмета, курса</w:t>
      </w:r>
    </w:p>
    <w:p w:rsidR="00366B95" w:rsidRPr="00621376" w:rsidRDefault="00366B95" w:rsidP="00621376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 xml:space="preserve">формирование навыков использования соответствующего математического аппарата при решении задач,                               </w:t>
      </w:r>
    </w:p>
    <w:p w:rsidR="00366B95" w:rsidRPr="00621376" w:rsidRDefault="00366B95" w:rsidP="00621376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расширение представлений обучающихся об идеях и методах математики, о математике как форме описания и методе познания действительности,</w:t>
      </w:r>
    </w:p>
    <w:p w:rsidR="00366B95" w:rsidRPr="00236E13" w:rsidRDefault="00366B95" w:rsidP="00236E13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 xml:space="preserve">расширение понимания значимости математики для общественного прогресса. </w:t>
      </w:r>
    </w:p>
    <w:p w:rsidR="00366B95" w:rsidRPr="00236E13" w:rsidRDefault="00366B95" w:rsidP="00621376">
      <w:pPr>
        <w:pStyle w:val="ae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</w:rPr>
        <w:t>РЕЗУЛЬТАТЫ  ОСВОЕНИЯ КУРСА</w:t>
      </w:r>
      <w:r w:rsidR="00236E1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236E13">
        <w:rPr>
          <w:rFonts w:ascii="Times New Roman" w:hAnsi="Times New Roman"/>
          <w:b/>
          <w:sz w:val="24"/>
          <w:szCs w:val="24"/>
        </w:rPr>
        <w:t>ВНЕУРОЧНОЙ ДЕЯТЕЛЬНОСТИ</w:t>
      </w:r>
    </w:p>
    <w:p w:rsidR="00366B95" w:rsidRPr="00621376" w:rsidRDefault="00366B95" w:rsidP="00621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>Личностными результатами изучения курса «</w:t>
      </w:r>
      <w:r w:rsidR="00236E13">
        <w:rPr>
          <w:rFonts w:ascii="Times New Roman" w:hAnsi="Times New Roman"/>
          <w:b/>
          <w:bCs/>
          <w:iCs/>
          <w:sz w:val="24"/>
          <w:szCs w:val="24"/>
          <w:lang w:eastAsia="ru-RU"/>
        </w:rPr>
        <w:t>Наглядная</w:t>
      </w: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геометрия» являются следующие умения и качества: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lastRenderedPageBreak/>
        <w:t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t>уметь распознавать логически некорректные высказывания, отличать гипотезу от факта, вырабатывать критичность мышления;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t>представлять математическую науку как сферу человеческой деятельности, представлять этапы её развития и значимость для развития цивилизации;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t>вырабатывать креативность мышления, инициативу, находчивость, активность при решении математических задач;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t>уметь контролировать процесс и результат учебной математической деятельности;</w:t>
      </w:r>
    </w:p>
    <w:p w:rsidR="00366B95" w:rsidRPr="00621376" w:rsidRDefault="00366B95" w:rsidP="00621376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621376">
        <w:rPr>
          <w:color w:val="000000"/>
        </w:rPr>
        <w:t>вырабатывать способность к эмоциональному восприятию математических объектов, задач, решений, рассуждений;</w:t>
      </w:r>
    </w:p>
    <w:p w:rsidR="00366B95" w:rsidRPr="00621376" w:rsidRDefault="00366B95" w:rsidP="00621376">
      <w:pPr>
        <w:pStyle w:val="a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Style w:val="c1"/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геометрии в развитии цивилизации и современного общества;</w:t>
      </w:r>
    </w:p>
    <w:p w:rsidR="00366B95" w:rsidRPr="00621376" w:rsidRDefault="00366B95" w:rsidP="00621376">
      <w:pPr>
        <w:pStyle w:val="a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Style w:val="c1"/>
          <w:rFonts w:ascii="Times New Roman" w:hAnsi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366B95" w:rsidRPr="00621376" w:rsidRDefault="00366B95" w:rsidP="00621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>Метапредметными результатами изучения курса «</w:t>
      </w:r>
      <w:r w:rsidR="00236E13">
        <w:rPr>
          <w:rFonts w:ascii="Times New Roman" w:hAnsi="Times New Roman"/>
          <w:b/>
          <w:bCs/>
          <w:iCs/>
          <w:sz w:val="24"/>
          <w:szCs w:val="24"/>
          <w:lang w:eastAsia="ru-RU"/>
        </w:rPr>
        <w:t>Наглядная</w:t>
      </w: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геометрия» является формирование</w:t>
      </w:r>
      <w:r w:rsidR="00236E13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>универсальных учебных действий (УУД):</w:t>
      </w:r>
    </w:p>
    <w:p w:rsidR="00366B95" w:rsidRPr="00621376" w:rsidRDefault="00366B95" w:rsidP="00621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Регулятивные УУД: 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bCs/>
          <w:iCs/>
          <w:sz w:val="24"/>
          <w:szCs w:val="24"/>
          <w:lang w:eastAsia="ru-RU"/>
        </w:rPr>
        <w:t>самостоятельно обнаруживать и формулировать проблему;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выдвигать версии решения проблемы, осознавать конечный результат, выбирать средства достижения цели из предложенных, а также искать их самостоятельно;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сверять, работая по плану, свои действия с целью и при необходимости исправлять ошибки самостоятельно.</w:t>
      </w:r>
    </w:p>
    <w:p w:rsidR="00366B95" w:rsidRPr="00621376" w:rsidRDefault="00366B95" w:rsidP="00621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формировать представление о геометрии как сфере человеческой деятельности, о ее значимости в развитии цивилизации;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использовать компьютерные и коммуникационные технологии для достижения своих целей;</w:t>
      </w:r>
    </w:p>
    <w:p w:rsidR="00366B95" w:rsidRPr="00621376" w:rsidRDefault="00366B95" w:rsidP="0062137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</w:t>
      </w:r>
    </w:p>
    <w:p w:rsidR="00366B95" w:rsidRPr="00621376" w:rsidRDefault="00366B95" w:rsidP="00621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bCs/>
          <w:iCs/>
          <w:sz w:val="24"/>
          <w:szCs w:val="24"/>
          <w:lang w:eastAsia="ru-RU"/>
        </w:rPr>
        <w:t>Коммуникативные УУД:</w:t>
      </w:r>
    </w:p>
    <w:p w:rsidR="00366B95" w:rsidRPr="00621376" w:rsidRDefault="00366B95" w:rsidP="00621376">
      <w:pPr>
        <w:pStyle w:val="ae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366B95" w:rsidRPr="00621376" w:rsidRDefault="00366B95" w:rsidP="00621376">
      <w:pPr>
        <w:pStyle w:val="ae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в дискуссии уметь выдвинуть аргументы и контраргументы;</w:t>
      </w:r>
    </w:p>
    <w:p w:rsidR="00366B95" w:rsidRPr="00621376" w:rsidRDefault="00366B95" w:rsidP="00621376">
      <w:pPr>
        <w:pStyle w:val="ae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366B95" w:rsidRPr="00621376" w:rsidRDefault="00366B95" w:rsidP="00621376">
      <w:pPr>
        <w:pStyle w:val="ae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366B95" w:rsidRPr="00621376" w:rsidRDefault="00366B95" w:rsidP="00621376">
      <w:pPr>
        <w:pStyle w:val="ae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21376">
        <w:rPr>
          <w:rFonts w:ascii="Times New Roman" w:hAnsi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366B95" w:rsidRPr="00621376" w:rsidRDefault="00366B95" w:rsidP="00621376">
      <w:pPr>
        <w:pStyle w:val="ae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</w:rPr>
        <w:t>СОДЕРЖАНИЕ КУРСА ВНЕУРОЧНОЙ ДЕЯТЕЛЬНОСТИ</w:t>
      </w:r>
    </w:p>
    <w:p w:rsidR="00366B95" w:rsidRPr="00621376" w:rsidRDefault="00366B95" w:rsidP="00621376">
      <w:pPr>
        <w:pStyle w:val="ae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</w:rPr>
        <w:t>С УКАЗАНИЕМ ФОРМ ОРГАНИЗАЦИИ И ВИДОВ ДЕЯТЕЛЬНОСТИ</w:t>
      </w:r>
    </w:p>
    <w:p w:rsidR="00366B95" w:rsidRPr="00621376" w:rsidRDefault="00366B95" w:rsidP="00621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"/>
        <w:gridCol w:w="3835"/>
        <w:gridCol w:w="2126"/>
        <w:gridCol w:w="3084"/>
      </w:tblGrid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Содержание курса внеурочной деятельности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Формы организации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Виды деятельности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Факты из  истории геометрии.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Презентация курса </w:t>
            </w:r>
            <w:r w:rsidRPr="00FE402D">
              <w:rPr>
                <w:rFonts w:ascii="Times New Roman" w:hAnsi="Times New Roman"/>
                <w:sz w:val="20"/>
                <w:szCs w:val="20"/>
              </w:rPr>
              <w:lastRenderedPageBreak/>
              <w:t>(вводное занятие)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Художественное творчество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геометрии.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Математичес-кий театр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Евклидова геометрия.</w:t>
            </w:r>
          </w:p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Художественное творчество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Планиметрия.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– соревнование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Досуговое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Стереометрия</w:t>
            </w: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Проективная геометрия</w:t>
            </w: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– соревнование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Игровая деятельность 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Аффинная геометрия.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Математичес-кий театр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Досуговое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8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Единицы измерения.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– соревнование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Игровая деятельность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Измерительные инструменты.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– соревнование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Игровая деятельность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10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Провешивание прямой на местности.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Художественное творчество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Сравнение отрезков и углов.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Проблемно-ценностное общение 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Градусная мера угла.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13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Измерение углов на местности.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14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прямых углов на местности.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Построения циркулем и линейкой.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угла, равного данному.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17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биссектрисы угла.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18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перпендикулярных  прямых.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середины отрезка.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 способы построения параллельных прямых.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Уголковый отражатель.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«Мозговой штурм»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Фронтальная и индивидуальная работа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22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треугольника по трем элементам.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23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Осевая симметрия.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Работа в парах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Центральная симметрия.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– соревнование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Игровая деятельность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высоты предмета.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Математическая олимпиада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расстояния до недоступной точки.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Круглый стол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Досуговое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Измерительные работы на местности.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Проблемно-ценностное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28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Постулаты Евклида.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Игра «Что? Где? Когда?»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Игровая деятельность 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Аксиомы евклидовой геометрии.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Урок - конкурс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Художественное творчество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Аксиомы принадлежности.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Проекты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Досуговое общение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31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Аксиомы порядка.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Круглый стол 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Проблемно-ценностное общение 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 xml:space="preserve">32  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Геометрия в философии и искусстве.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Урок-конкурс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Художественное творчество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Геометрические преобразования.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Деловая игра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Игровая деятельность</w:t>
            </w:r>
          </w:p>
        </w:tc>
      </w:tr>
      <w:tr w:rsidR="00366B95" w:rsidRPr="00621376" w:rsidTr="00FE402D">
        <w:tc>
          <w:tcPr>
            <w:tcW w:w="5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835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402D">
              <w:rPr>
                <w:rFonts w:ascii="Times New Roman" w:hAnsi="Times New Roman"/>
                <w:sz w:val="20"/>
                <w:szCs w:val="20"/>
                <w:lang w:eastAsia="ru-RU"/>
              </w:rPr>
              <w:t>Применение геометрии в современной жизни.</w:t>
            </w:r>
          </w:p>
        </w:tc>
        <w:tc>
          <w:tcPr>
            <w:tcW w:w="2126" w:type="dxa"/>
          </w:tcPr>
          <w:p w:rsidR="00366B95" w:rsidRPr="00FE402D" w:rsidRDefault="00366B95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Урок-игра</w:t>
            </w:r>
          </w:p>
        </w:tc>
        <w:tc>
          <w:tcPr>
            <w:tcW w:w="3084" w:type="dxa"/>
          </w:tcPr>
          <w:p w:rsidR="00366B95" w:rsidRPr="00FE402D" w:rsidRDefault="00366B95" w:rsidP="0062137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Игровая деятельность</w:t>
            </w:r>
          </w:p>
        </w:tc>
      </w:tr>
    </w:tbl>
    <w:p w:rsidR="00366B95" w:rsidRPr="00621376" w:rsidRDefault="00366B95" w:rsidP="006213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2137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621376">
        <w:rPr>
          <w:rFonts w:ascii="Times New Roman" w:hAnsi="Times New Roman"/>
          <w:b/>
          <w:sz w:val="24"/>
          <w:szCs w:val="24"/>
        </w:rPr>
        <w:t>. ТЕМАТИЧЕСКОЕ ПЛАНИРОВАНИЕ</w:t>
      </w:r>
    </w:p>
    <w:p w:rsidR="00366B95" w:rsidRPr="00621376" w:rsidRDefault="00366B95" w:rsidP="006213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6556"/>
        <w:gridCol w:w="1134"/>
      </w:tblGrid>
      <w:tr w:rsidR="0082650C" w:rsidRPr="00621376" w:rsidTr="0082650C">
        <w:trPr>
          <w:trHeight w:val="390"/>
        </w:trPr>
        <w:tc>
          <w:tcPr>
            <w:tcW w:w="498" w:type="dxa"/>
            <w:vMerge w:val="restart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556" w:type="dxa"/>
            <w:vMerge w:val="restart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1134" w:type="dxa"/>
            <w:vMerge w:val="restart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</w:tr>
      <w:tr w:rsidR="0082650C" w:rsidRPr="00621376" w:rsidTr="0082650C">
        <w:trPr>
          <w:trHeight w:val="276"/>
        </w:trPr>
        <w:tc>
          <w:tcPr>
            <w:tcW w:w="498" w:type="dxa"/>
            <w:vMerge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56" w:type="dxa"/>
            <w:vMerge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650C" w:rsidRPr="00621376" w:rsidTr="0082650C">
        <w:tc>
          <w:tcPr>
            <w:tcW w:w="498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56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Геометрия в фактах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650C" w:rsidRPr="00621376" w:rsidTr="0082650C">
        <w:tc>
          <w:tcPr>
            <w:tcW w:w="498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56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Классификация разделов геометрии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2650C" w:rsidRPr="00621376" w:rsidTr="0082650C">
        <w:tc>
          <w:tcPr>
            <w:tcW w:w="498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56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Геометрические построения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82650C" w:rsidRPr="00621376" w:rsidTr="0082650C">
        <w:tc>
          <w:tcPr>
            <w:tcW w:w="498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56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Аксиоматика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2650C" w:rsidRPr="00621376" w:rsidTr="0082650C">
        <w:tc>
          <w:tcPr>
            <w:tcW w:w="498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56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Геометрия в жизни человека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0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650C" w:rsidRPr="00621376" w:rsidTr="0082650C">
        <w:tc>
          <w:tcPr>
            <w:tcW w:w="7054" w:type="dxa"/>
            <w:gridSpan w:val="2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82650C" w:rsidRPr="00FE402D" w:rsidRDefault="0082650C" w:rsidP="006213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402D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</w:tr>
    </w:tbl>
    <w:p w:rsidR="00366B95" w:rsidRPr="00621376" w:rsidRDefault="00366B95" w:rsidP="006213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  <w:lang w:eastAsia="ru-RU"/>
        </w:rPr>
        <w:t>Геометрия в фактах.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Геометрия как систематическая наука. Предмет геометрии. История геометрии и геометрических открытий.</w:t>
      </w:r>
      <w:r w:rsidRPr="00621376">
        <w:rPr>
          <w:rFonts w:ascii="Times New Roman" w:hAnsi="Times New Roman"/>
          <w:sz w:val="24"/>
          <w:szCs w:val="24"/>
          <w:lang w:eastAsia="ru-RU"/>
        </w:rPr>
        <w:t>Геометрия на современном этапе развития.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  <w:lang w:eastAsia="ru-RU"/>
        </w:rPr>
        <w:t xml:space="preserve">Классификация разделов геометрии. 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«Эрлангенская программа» Феликса Клейна. Разделы геометрии и их сущность. Классическая геометрия. Евклидова геометрия. Планиметрия и стереометрия как основные разделы геометрии. Проективная геометрия. Аффинная геометрия. Неевклидовы геометрии: геометрия Лобачевского и сферическая геометрия. Топология.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  <w:lang w:eastAsia="ru-RU"/>
        </w:rPr>
        <w:t>Геометрические построения.</w:t>
      </w:r>
    </w:p>
    <w:p w:rsidR="00366B95" w:rsidRPr="00621376" w:rsidRDefault="00366B95" w:rsidP="00621376">
      <w:pPr>
        <w:pStyle w:val="c16c59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21376">
        <w:rPr>
          <w:color w:val="000000"/>
          <w:shd w:val="clear" w:color="auto" w:fill="FFFFFF"/>
        </w:rPr>
        <w:t xml:space="preserve">Измерительные инструменты, принадлежности и материалы для выполнения чертежей. Рациональные приемы работы инструментами. Организация рабочего места. Построения с помощью циркуля и линейки. Общая схема решения задач на построение. Задачи на построение треугольников. Построения с помощью двусторонней линейки. Сведения из истории: классические задачи. Сведения из истории: задачи, неразрешимые с помощью циркуля и линейки. </w:t>
      </w:r>
      <w:r w:rsidRPr="00621376">
        <w:rPr>
          <w:rStyle w:val="c2"/>
          <w:color w:val="000000"/>
        </w:rPr>
        <w:t>Анализ геометрической формы предметов. Проекции геометрических тел. Мысленное расчленение предмета на геометрические тела — призмы, цилиндры, конусы, пирамиды, шар и их части. Чертежи группы геометрических тел. Построения на местности.</w:t>
      </w:r>
    </w:p>
    <w:p w:rsidR="00366B95" w:rsidRPr="00621376" w:rsidRDefault="00366B95" w:rsidP="00621376">
      <w:pPr>
        <w:pStyle w:val="c16c73"/>
        <w:shd w:val="clear" w:color="auto" w:fill="FFFFFF"/>
        <w:spacing w:before="0" w:beforeAutospacing="0" w:after="0" w:afterAutospacing="0"/>
        <w:ind w:firstLine="368"/>
        <w:jc w:val="both"/>
        <w:rPr>
          <w:color w:val="000000"/>
        </w:rPr>
      </w:pPr>
      <w:r w:rsidRPr="00621376">
        <w:rPr>
          <w:rStyle w:val="c2"/>
          <w:color w:val="000000"/>
        </w:rPr>
        <w:t>Нахождение на чертеже вершин, ребер, образующих и поверхностей тел, составляющих форму предмета.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  <w:lang w:eastAsia="ru-RU"/>
        </w:rPr>
        <w:t>Аксиоматика.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Аксиома как основа геометрии. Аксиомы и их классификация. Система аксиом. «Энциклопедия элементарной математики». Аксиомы принадлежности. Аксиомы порядка.</w:t>
      </w: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1376">
        <w:rPr>
          <w:rFonts w:ascii="Times New Roman" w:hAnsi="Times New Roman"/>
          <w:b/>
          <w:sz w:val="24"/>
          <w:szCs w:val="24"/>
          <w:lang w:eastAsia="ru-RU"/>
        </w:rPr>
        <w:t>Геометрия в жизни человека.</w:t>
      </w:r>
    </w:p>
    <w:p w:rsidR="00366B95" w:rsidRDefault="00366B95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3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Геометрия как необходимый элемент в жизни современного человека. Геометрия в философии и искусстве. Геометрия в архитектуре. Геометрия в строительстве.</w:t>
      </w:r>
      <w:r w:rsidR="00236E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21376">
        <w:rPr>
          <w:rFonts w:ascii="Times New Roman" w:hAnsi="Times New Roman"/>
          <w:sz w:val="24"/>
          <w:szCs w:val="24"/>
          <w:lang w:eastAsia="ru-RU"/>
        </w:rPr>
        <w:t>Геометрические преобразования. Геометрия на современном этапе развития.</w:t>
      </w: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Pr="00621376" w:rsidRDefault="00621376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376" w:rsidRDefault="00621376" w:rsidP="0062137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621376" w:rsidSect="004104D4"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7B206F" w:rsidRDefault="007B206F" w:rsidP="007B206F">
      <w:pPr>
        <w:numPr>
          <w:ilvl w:val="0"/>
          <w:numId w:val="47"/>
        </w:numPr>
        <w:tabs>
          <w:tab w:val="clear" w:pos="6701"/>
          <w:tab w:val="num" w:pos="606"/>
        </w:tabs>
        <w:spacing w:after="0" w:line="240" w:lineRule="auto"/>
        <w:ind w:left="60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B206F" w:rsidRDefault="007B206F" w:rsidP="007B2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860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519"/>
        <w:gridCol w:w="732"/>
        <w:gridCol w:w="709"/>
        <w:gridCol w:w="709"/>
        <w:gridCol w:w="850"/>
        <w:gridCol w:w="851"/>
        <w:gridCol w:w="850"/>
        <w:gridCol w:w="851"/>
        <w:gridCol w:w="992"/>
        <w:gridCol w:w="992"/>
        <w:gridCol w:w="851"/>
        <w:gridCol w:w="850"/>
        <w:gridCol w:w="851"/>
        <w:gridCol w:w="3828"/>
        <w:gridCol w:w="425"/>
      </w:tblGrid>
      <w:tr w:rsidR="007B206F" w:rsidTr="007B206F">
        <w:trPr>
          <w:trHeight w:val="20"/>
        </w:trPr>
        <w:tc>
          <w:tcPr>
            <w:tcW w:w="51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0087" w:type="dxa"/>
            <w:gridSpan w:val="12"/>
            <w:tcBorders>
              <w:top w:val="single" w:sz="6" w:space="0" w:color="000001"/>
              <w:left w:val="single" w:sz="6" w:space="0" w:color="000001"/>
              <w:bottom w:val="nil"/>
              <w:right w:val="single" w:sz="4" w:space="0" w:color="auto"/>
            </w:tcBorders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3827" w:type="dxa"/>
            <w:vMerge w:val="restar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Тема урока </w:t>
            </w:r>
          </w:p>
        </w:tc>
        <w:tc>
          <w:tcPr>
            <w:tcW w:w="4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tabs>
                <w:tab w:val="center" w:pos="82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7B206F" w:rsidTr="007B206F">
        <w:trPr>
          <w:trHeight w:val="20"/>
        </w:trPr>
        <w:tc>
          <w:tcPr>
            <w:tcW w:w="51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5387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3827" w:type="dxa"/>
            <w:vMerge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06F" w:rsidTr="007B206F">
        <w:trPr>
          <w:trHeight w:val="20"/>
        </w:trPr>
        <w:tc>
          <w:tcPr>
            <w:tcW w:w="51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7в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7д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7в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A"/>
            </w:tcBorders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Факты из  истории геометрии.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геометрии.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Евклидова геометрия.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Планиметрия.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Стереометрия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Проективная геометрия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Аффинная геометрия.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Единицы измерения.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Измерительные инструменты.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Провешивание прямой на местности.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Сравнение отрезков и углов.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Градусная мера угла.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Измерение углов на местности.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прямых углов на местности.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Построения циркулем и линейкой.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угла, равного данному.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биссектрисы угла.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перпендикулярных  прямых.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середины отрезка.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 способы построения параллельных прямых.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Уголковый отражатель.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Построение треугольника по трем элементам.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Осевая симметрия.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Центральная симметрия.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высоты предмета.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расстояния до недоступной точки.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Измерительные работы на местности.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Постулаты Евклида.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Аксиомы евклидовой геометрии.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Аксиомы принадлежности.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Аксиомы порядка.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Геометрия в философии и искусстве.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Геометрические преобразования.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06F" w:rsidTr="00FD2458">
        <w:trPr>
          <w:trHeight w:val="20"/>
        </w:trPr>
        <w:tc>
          <w:tcPr>
            <w:tcW w:w="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:rsidR="007B206F" w:rsidRDefault="007B2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Применение геометрии в современной жизни.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6F" w:rsidRDefault="007B2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7B206F" w:rsidRDefault="007B206F" w:rsidP="007B2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206F" w:rsidRDefault="007B206F" w:rsidP="007B2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206F" w:rsidRDefault="007B206F" w:rsidP="007B206F">
      <w:pPr>
        <w:spacing w:after="0" w:line="240" w:lineRule="auto"/>
        <w:jc w:val="both"/>
        <w:rPr>
          <w:rFonts w:ascii="Times New Roman" w:hAnsi="Times New Roman"/>
          <w:vanish/>
          <w:sz w:val="24"/>
          <w:szCs w:val="24"/>
        </w:rPr>
      </w:pPr>
    </w:p>
    <w:p w:rsidR="007B206F" w:rsidRDefault="007B206F" w:rsidP="007B2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B95" w:rsidRPr="00621376" w:rsidRDefault="00366B95" w:rsidP="006213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66B95" w:rsidRPr="00621376" w:rsidSect="00621376"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6A" w:rsidRDefault="00E5476A" w:rsidP="00E435D8">
      <w:pPr>
        <w:spacing w:after="0" w:line="240" w:lineRule="auto"/>
      </w:pPr>
      <w:r>
        <w:separator/>
      </w:r>
    </w:p>
  </w:endnote>
  <w:endnote w:type="continuationSeparator" w:id="0">
    <w:p w:rsidR="00E5476A" w:rsidRDefault="00E5476A" w:rsidP="00E4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5D2" w:rsidRDefault="00AB15D2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5D6337">
      <w:rPr>
        <w:noProof/>
      </w:rPr>
      <w:t>3</w:t>
    </w:r>
    <w:r>
      <w:rPr>
        <w:noProof/>
      </w:rPr>
      <w:fldChar w:fldCharType="end"/>
    </w:r>
  </w:p>
  <w:p w:rsidR="00AB15D2" w:rsidRDefault="00AB15D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6A" w:rsidRDefault="00E5476A" w:rsidP="00E435D8">
      <w:pPr>
        <w:spacing w:after="0" w:line="240" w:lineRule="auto"/>
      </w:pPr>
      <w:r>
        <w:separator/>
      </w:r>
    </w:p>
  </w:footnote>
  <w:footnote w:type="continuationSeparator" w:id="0">
    <w:p w:rsidR="00E5476A" w:rsidRDefault="00E5476A" w:rsidP="00E4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E862AAE"/>
    <w:lvl w:ilvl="0">
      <w:numFmt w:val="bullet"/>
      <w:lvlText w:val="*"/>
      <w:lvlJc w:val="left"/>
    </w:lvl>
  </w:abstractNum>
  <w:abstractNum w:abstractNumId="1" w15:restartNumberingAfterBreak="0">
    <w:nsid w:val="04A84268"/>
    <w:multiLevelType w:val="hybridMultilevel"/>
    <w:tmpl w:val="AE7C7C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4FB8"/>
    <w:multiLevelType w:val="hybridMultilevel"/>
    <w:tmpl w:val="D61E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64A3C"/>
    <w:multiLevelType w:val="hybridMultilevel"/>
    <w:tmpl w:val="CFBAB79E"/>
    <w:lvl w:ilvl="0" w:tplc="0A06C92C">
      <w:start w:val="2"/>
      <w:numFmt w:val="upperRoman"/>
      <w:lvlText w:val="%1."/>
      <w:lvlJc w:val="right"/>
      <w:pPr>
        <w:tabs>
          <w:tab w:val="num" w:pos="6701"/>
        </w:tabs>
        <w:ind w:left="6701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965EA1"/>
    <w:multiLevelType w:val="singleLevel"/>
    <w:tmpl w:val="18FCE14C"/>
    <w:lvl w:ilvl="0">
      <w:start w:val="1"/>
      <w:numFmt w:val="decimal"/>
      <w:lvlText w:val="4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185BC7"/>
    <w:multiLevelType w:val="hybridMultilevel"/>
    <w:tmpl w:val="214C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9972A4"/>
    <w:multiLevelType w:val="hybridMultilevel"/>
    <w:tmpl w:val="77B2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C1E36"/>
    <w:multiLevelType w:val="hybridMultilevel"/>
    <w:tmpl w:val="65DC12D2"/>
    <w:lvl w:ilvl="0" w:tplc="3E9E7C96">
      <w:start w:val="3"/>
      <w:numFmt w:val="decimal"/>
      <w:lvlText w:val="%1."/>
      <w:lvlJc w:val="left"/>
      <w:pPr>
        <w:ind w:left="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B20A1D8">
      <w:start w:val="1"/>
      <w:numFmt w:val="lowerLetter"/>
      <w:lvlText w:val="%2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6DC20648">
      <w:start w:val="1"/>
      <w:numFmt w:val="lowerRoman"/>
      <w:lvlText w:val="%3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57DE6846">
      <w:start w:val="1"/>
      <w:numFmt w:val="decimal"/>
      <w:lvlText w:val="%4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E3805288">
      <w:start w:val="1"/>
      <w:numFmt w:val="lowerLetter"/>
      <w:lvlText w:val="%5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AF82804C">
      <w:start w:val="1"/>
      <w:numFmt w:val="lowerRoman"/>
      <w:lvlText w:val="%6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73F85E3A">
      <w:start w:val="1"/>
      <w:numFmt w:val="decimal"/>
      <w:lvlText w:val="%7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6207454">
      <w:start w:val="1"/>
      <w:numFmt w:val="lowerLetter"/>
      <w:lvlText w:val="%8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30B272FA">
      <w:start w:val="1"/>
      <w:numFmt w:val="lowerRoman"/>
      <w:lvlText w:val="%9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0F573874"/>
    <w:multiLevelType w:val="hybridMultilevel"/>
    <w:tmpl w:val="01E0461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23A735E"/>
    <w:multiLevelType w:val="hybridMultilevel"/>
    <w:tmpl w:val="44F60F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A00F2"/>
    <w:multiLevelType w:val="hybridMultilevel"/>
    <w:tmpl w:val="E12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577D0"/>
    <w:multiLevelType w:val="hybridMultilevel"/>
    <w:tmpl w:val="7B803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31AE4"/>
    <w:multiLevelType w:val="hybridMultilevel"/>
    <w:tmpl w:val="9BD49F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10A3C42"/>
    <w:multiLevelType w:val="multilevel"/>
    <w:tmpl w:val="863E90A4"/>
    <w:lvl w:ilvl="0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1EA527B"/>
    <w:multiLevelType w:val="hybridMultilevel"/>
    <w:tmpl w:val="E9B6A5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E0148D"/>
    <w:multiLevelType w:val="hybridMultilevel"/>
    <w:tmpl w:val="1286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4670A"/>
    <w:multiLevelType w:val="hybridMultilevel"/>
    <w:tmpl w:val="57804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F3043"/>
    <w:multiLevelType w:val="hybridMultilevel"/>
    <w:tmpl w:val="09A8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6334BA"/>
    <w:multiLevelType w:val="hybridMultilevel"/>
    <w:tmpl w:val="E114501A"/>
    <w:lvl w:ilvl="0" w:tplc="4F66670C">
      <w:start w:val="1"/>
      <w:numFmt w:val="upperRoman"/>
      <w:lvlText w:val="%1."/>
      <w:lvlJc w:val="left"/>
      <w:pPr>
        <w:ind w:left="1440" w:hanging="72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AFC1BE0"/>
    <w:multiLevelType w:val="hybridMultilevel"/>
    <w:tmpl w:val="09A8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34352F"/>
    <w:multiLevelType w:val="hybridMultilevel"/>
    <w:tmpl w:val="6BB8DE5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87458"/>
    <w:multiLevelType w:val="hybridMultilevel"/>
    <w:tmpl w:val="A1C827D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D896CB3"/>
    <w:multiLevelType w:val="hybridMultilevel"/>
    <w:tmpl w:val="DA5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60915"/>
    <w:multiLevelType w:val="multilevel"/>
    <w:tmpl w:val="2332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81A97"/>
    <w:multiLevelType w:val="singleLevel"/>
    <w:tmpl w:val="B49421E8"/>
    <w:lvl w:ilvl="0">
      <w:start w:val="3"/>
      <w:numFmt w:val="decimal"/>
      <w:lvlText w:val="4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7927B4A"/>
    <w:multiLevelType w:val="hybridMultilevel"/>
    <w:tmpl w:val="2E3E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1584D"/>
    <w:multiLevelType w:val="hybridMultilevel"/>
    <w:tmpl w:val="0F86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6411E6"/>
    <w:multiLevelType w:val="hybridMultilevel"/>
    <w:tmpl w:val="C57E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1131E"/>
    <w:multiLevelType w:val="hybridMultilevel"/>
    <w:tmpl w:val="4F16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B24CF"/>
    <w:multiLevelType w:val="hybridMultilevel"/>
    <w:tmpl w:val="BDF26D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7F935E2"/>
    <w:multiLevelType w:val="hybridMultilevel"/>
    <w:tmpl w:val="C3FE8B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8E6612"/>
    <w:multiLevelType w:val="multilevel"/>
    <w:tmpl w:val="1E88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F923CC"/>
    <w:multiLevelType w:val="multilevel"/>
    <w:tmpl w:val="1D46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AD35A0"/>
    <w:multiLevelType w:val="hybridMultilevel"/>
    <w:tmpl w:val="E1F074FA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5" w15:restartNumberingAfterBreak="0">
    <w:nsid w:val="5D4D2482"/>
    <w:multiLevelType w:val="hybridMultilevel"/>
    <w:tmpl w:val="6D7A5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50AC9"/>
    <w:multiLevelType w:val="singleLevel"/>
    <w:tmpl w:val="E3B891CA"/>
    <w:lvl w:ilvl="0">
      <w:start w:val="2"/>
      <w:numFmt w:val="decimal"/>
      <w:lvlText w:val="4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51F12A4"/>
    <w:multiLevelType w:val="hybridMultilevel"/>
    <w:tmpl w:val="975E9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F31E7"/>
    <w:multiLevelType w:val="hybridMultilevel"/>
    <w:tmpl w:val="4FBAF96C"/>
    <w:lvl w:ilvl="0" w:tplc="64CA024E">
      <w:start w:val="1"/>
      <w:numFmt w:val="decimal"/>
      <w:lvlText w:val="%1."/>
      <w:lvlJc w:val="left"/>
      <w:pPr>
        <w:ind w:left="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402C960">
      <w:start w:val="1"/>
      <w:numFmt w:val="lowerLetter"/>
      <w:lvlText w:val="%2"/>
      <w:lvlJc w:val="left"/>
      <w:pPr>
        <w:ind w:left="1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32A79E6">
      <w:start w:val="1"/>
      <w:numFmt w:val="lowerRoman"/>
      <w:lvlText w:val="%3"/>
      <w:lvlJc w:val="left"/>
      <w:pPr>
        <w:ind w:left="21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5828E30">
      <w:start w:val="1"/>
      <w:numFmt w:val="decimal"/>
      <w:lvlText w:val="%4"/>
      <w:lvlJc w:val="left"/>
      <w:pPr>
        <w:ind w:left="29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502E7CBC">
      <w:start w:val="1"/>
      <w:numFmt w:val="lowerLetter"/>
      <w:lvlText w:val="%5"/>
      <w:lvlJc w:val="left"/>
      <w:pPr>
        <w:ind w:left="36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AA563984">
      <w:start w:val="1"/>
      <w:numFmt w:val="lowerRoman"/>
      <w:lvlText w:val="%6"/>
      <w:lvlJc w:val="left"/>
      <w:pPr>
        <w:ind w:left="43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02549494">
      <w:start w:val="1"/>
      <w:numFmt w:val="decimal"/>
      <w:lvlText w:val="%7"/>
      <w:lvlJc w:val="left"/>
      <w:pPr>
        <w:ind w:left="50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61580060">
      <w:start w:val="1"/>
      <w:numFmt w:val="lowerLetter"/>
      <w:lvlText w:val="%8"/>
      <w:lvlJc w:val="left"/>
      <w:pPr>
        <w:ind w:left="57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AEEC37B2">
      <w:start w:val="1"/>
      <w:numFmt w:val="lowerRoman"/>
      <w:lvlText w:val="%9"/>
      <w:lvlJc w:val="left"/>
      <w:pPr>
        <w:ind w:left="65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6DAC2FE4"/>
    <w:multiLevelType w:val="hybridMultilevel"/>
    <w:tmpl w:val="1506F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845"/>
    <w:multiLevelType w:val="hybridMultilevel"/>
    <w:tmpl w:val="BC08F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7AC5083"/>
    <w:multiLevelType w:val="multilevel"/>
    <w:tmpl w:val="0998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9F2AAA"/>
    <w:multiLevelType w:val="multilevel"/>
    <w:tmpl w:val="DAAA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5"/>
  </w:num>
  <w:num w:numId="3">
    <w:abstractNumId w:val="34"/>
  </w:num>
  <w:num w:numId="4">
    <w:abstractNumId w:val="20"/>
  </w:num>
  <w:num w:numId="5">
    <w:abstractNumId w:val="1"/>
  </w:num>
  <w:num w:numId="6">
    <w:abstractNumId w:val="38"/>
  </w:num>
  <w:num w:numId="7">
    <w:abstractNumId w:val="18"/>
  </w:num>
  <w:num w:numId="8">
    <w:abstractNumId w:val="4"/>
  </w:num>
  <w:num w:numId="9">
    <w:abstractNumId w:val="36"/>
  </w:num>
  <w:num w:numId="10">
    <w:abstractNumId w:val="0"/>
    <w:lvlOverride w:ilvl="0">
      <w:lvl w:ilvl="0">
        <w:numFmt w:val="bullet"/>
        <w:lvlText w:val="•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1">
    <w:abstractNumId w:val="25"/>
  </w:num>
  <w:num w:numId="12">
    <w:abstractNumId w:val="5"/>
  </w:num>
  <w:num w:numId="13">
    <w:abstractNumId w:val="21"/>
  </w:num>
  <w:num w:numId="14">
    <w:abstractNumId w:val="35"/>
  </w:num>
  <w:num w:numId="15">
    <w:abstractNumId w:val="30"/>
  </w:num>
  <w:num w:numId="16">
    <w:abstractNumId w:val="9"/>
  </w:num>
  <w:num w:numId="17">
    <w:abstractNumId w:val="23"/>
  </w:num>
  <w:num w:numId="18">
    <w:abstractNumId w:val="12"/>
  </w:num>
  <w:num w:numId="19">
    <w:abstractNumId w:val="8"/>
  </w:num>
  <w:num w:numId="20">
    <w:abstractNumId w:val="42"/>
  </w:num>
  <w:num w:numId="21">
    <w:abstractNumId w:val="13"/>
  </w:num>
  <w:num w:numId="22">
    <w:abstractNumId w:val="44"/>
  </w:num>
  <w:num w:numId="23">
    <w:abstractNumId w:val="37"/>
  </w:num>
  <w:num w:numId="24">
    <w:abstractNumId w:val="11"/>
  </w:num>
  <w:num w:numId="25">
    <w:abstractNumId w:val="17"/>
  </w:num>
  <w:num w:numId="26">
    <w:abstractNumId w:val="2"/>
  </w:num>
  <w:num w:numId="27">
    <w:abstractNumId w:val="10"/>
  </w:num>
  <w:num w:numId="28">
    <w:abstractNumId w:val="26"/>
  </w:num>
  <w:num w:numId="29">
    <w:abstractNumId w:val="16"/>
  </w:num>
  <w:num w:numId="30">
    <w:abstractNumId w:val="28"/>
  </w:num>
  <w:num w:numId="31">
    <w:abstractNumId w:val="40"/>
  </w:num>
  <w:num w:numId="32">
    <w:abstractNumId w:val="6"/>
  </w:num>
  <w:num w:numId="33">
    <w:abstractNumId w:val="29"/>
  </w:num>
  <w:num w:numId="34">
    <w:abstractNumId w:val="31"/>
  </w:num>
  <w:num w:numId="35">
    <w:abstractNumId w:val="19"/>
  </w:num>
  <w:num w:numId="36">
    <w:abstractNumId w:val="3"/>
  </w:num>
  <w:num w:numId="37">
    <w:abstractNumId w:val="41"/>
  </w:num>
  <w:num w:numId="38">
    <w:abstractNumId w:val="22"/>
  </w:num>
  <w:num w:numId="39">
    <w:abstractNumId w:val="43"/>
  </w:num>
  <w:num w:numId="40">
    <w:abstractNumId w:val="45"/>
  </w:num>
  <w:num w:numId="41">
    <w:abstractNumId w:val="24"/>
  </w:num>
  <w:num w:numId="42">
    <w:abstractNumId w:val="33"/>
  </w:num>
  <w:num w:numId="43">
    <w:abstractNumId w:val="14"/>
  </w:num>
  <w:num w:numId="44">
    <w:abstractNumId w:val="32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6F04"/>
    <w:rsid w:val="00005B21"/>
    <w:rsid w:val="0001282F"/>
    <w:rsid w:val="0003156D"/>
    <w:rsid w:val="00060637"/>
    <w:rsid w:val="00070984"/>
    <w:rsid w:val="00074D4B"/>
    <w:rsid w:val="000806CD"/>
    <w:rsid w:val="00082472"/>
    <w:rsid w:val="000B6C41"/>
    <w:rsid w:val="000D3F34"/>
    <w:rsid w:val="000E40B4"/>
    <w:rsid w:val="000E5B10"/>
    <w:rsid w:val="000E751F"/>
    <w:rsid w:val="00101C87"/>
    <w:rsid w:val="00110858"/>
    <w:rsid w:val="00116886"/>
    <w:rsid w:val="001220E9"/>
    <w:rsid w:val="001513C1"/>
    <w:rsid w:val="001564EC"/>
    <w:rsid w:val="00166330"/>
    <w:rsid w:val="001708DF"/>
    <w:rsid w:val="00180A95"/>
    <w:rsid w:val="00184774"/>
    <w:rsid w:val="001960EF"/>
    <w:rsid w:val="001A44D4"/>
    <w:rsid w:val="001B194F"/>
    <w:rsid w:val="001B61E3"/>
    <w:rsid w:val="001D786F"/>
    <w:rsid w:val="001E01DB"/>
    <w:rsid w:val="001E1646"/>
    <w:rsid w:val="001E391C"/>
    <w:rsid w:val="001F1952"/>
    <w:rsid w:val="001F2D8B"/>
    <w:rsid w:val="002305FC"/>
    <w:rsid w:val="0023364E"/>
    <w:rsid w:val="002354B1"/>
    <w:rsid w:val="00236E13"/>
    <w:rsid w:val="002403E2"/>
    <w:rsid w:val="002409DB"/>
    <w:rsid w:val="00256689"/>
    <w:rsid w:val="00256884"/>
    <w:rsid w:val="00275D66"/>
    <w:rsid w:val="002B327B"/>
    <w:rsid w:val="002B5B6A"/>
    <w:rsid w:val="002C5881"/>
    <w:rsid w:val="002C786B"/>
    <w:rsid w:val="002D140E"/>
    <w:rsid w:val="002D41D4"/>
    <w:rsid w:val="002F25C4"/>
    <w:rsid w:val="002F2FFA"/>
    <w:rsid w:val="00301A2B"/>
    <w:rsid w:val="00301E19"/>
    <w:rsid w:val="003067BB"/>
    <w:rsid w:val="00312CFC"/>
    <w:rsid w:val="00325D04"/>
    <w:rsid w:val="00326BE7"/>
    <w:rsid w:val="00327F0B"/>
    <w:rsid w:val="00344E15"/>
    <w:rsid w:val="00365758"/>
    <w:rsid w:val="00366B95"/>
    <w:rsid w:val="00381714"/>
    <w:rsid w:val="003974E7"/>
    <w:rsid w:val="003A185C"/>
    <w:rsid w:val="003A3877"/>
    <w:rsid w:val="003B7AFC"/>
    <w:rsid w:val="003C221E"/>
    <w:rsid w:val="003C62DA"/>
    <w:rsid w:val="003D7FAE"/>
    <w:rsid w:val="004050E2"/>
    <w:rsid w:val="004104D4"/>
    <w:rsid w:val="00421A74"/>
    <w:rsid w:val="00427279"/>
    <w:rsid w:val="00430D89"/>
    <w:rsid w:val="00436787"/>
    <w:rsid w:val="0048353B"/>
    <w:rsid w:val="00487FCF"/>
    <w:rsid w:val="00491479"/>
    <w:rsid w:val="0049232A"/>
    <w:rsid w:val="00494E27"/>
    <w:rsid w:val="005015F1"/>
    <w:rsid w:val="00511E4F"/>
    <w:rsid w:val="00511FFF"/>
    <w:rsid w:val="00523805"/>
    <w:rsid w:val="00525E51"/>
    <w:rsid w:val="00533C1B"/>
    <w:rsid w:val="0055471F"/>
    <w:rsid w:val="005732F7"/>
    <w:rsid w:val="005B0390"/>
    <w:rsid w:val="005C2966"/>
    <w:rsid w:val="005D6337"/>
    <w:rsid w:val="005E02E2"/>
    <w:rsid w:val="005E46E0"/>
    <w:rsid w:val="005F1EB3"/>
    <w:rsid w:val="005F4356"/>
    <w:rsid w:val="005F7687"/>
    <w:rsid w:val="006060D7"/>
    <w:rsid w:val="006113D7"/>
    <w:rsid w:val="00617D3C"/>
    <w:rsid w:val="00621376"/>
    <w:rsid w:val="00645C1A"/>
    <w:rsid w:val="00663460"/>
    <w:rsid w:val="00663520"/>
    <w:rsid w:val="00663EEF"/>
    <w:rsid w:val="00671919"/>
    <w:rsid w:val="00677EF1"/>
    <w:rsid w:val="0068070C"/>
    <w:rsid w:val="00683E29"/>
    <w:rsid w:val="006869C2"/>
    <w:rsid w:val="006933F1"/>
    <w:rsid w:val="006A1AEB"/>
    <w:rsid w:val="006B32D6"/>
    <w:rsid w:val="006B54D9"/>
    <w:rsid w:val="006D4478"/>
    <w:rsid w:val="006E6410"/>
    <w:rsid w:val="00701EFD"/>
    <w:rsid w:val="00710A4E"/>
    <w:rsid w:val="00715F37"/>
    <w:rsid w:val="00724C5C"/>
    <w:rsid w:val="007320E1"/>
    <w:rsid w:val="0074605D"/>
    <w:rsid w:val="007541A5"/>
    <w:rsid w:val="00755DF1"/>
    <w:rsid w:val="007762DD"/>
    <w:rsid w:val="0078755C"/>
    <w:rsid w:val="0079553E"/>
    <w:rsid w:val="007A1E83"/>
    <w:rsid w:val="007A5F4C"/>
    <w:rsid w:val="007B206F"/>
    <w:rsid w:val="007C3BAF"/>
    <w:rsid w:val="007E4995"/>
    <w:rsid w:val="007F0699"/>
    <w:rsid w:val="007F101F"/>
    <w:rsid w:val="007F45B5"/>
    <w:rsid w:val="00800567"/>
    <w:rsid w:val="008033C8"/>
    <w:rsid w:val="00805A01"/>
    <w:rsid w:val="0081566F"/>
    <w:rsid w:val="00816481"/>
    <w:rsid w:val="00821D6D"/>
    <w:rsid w:val="00822159"/>
    <w:rsid w:val="00822B27"/>
    <w:rsid w:val="00824BED"/>
    <w:rsid w:val="0082650C"/>
    <w:rsid w:val="00830DDC"/>
    <w:rsid w:val="00862151"/>
    <w:rsid w:val="00874C04"/>
    <w:rsid w:val="008845AE"/>
    <w:rsid w:val="008A5C92"/>
    <w:rsid w:val="008B4F26"/>
    <w:rsid w:val="008B6F49"/>
    <w:rsid w:val="008C2C4D"/>
    <w:rsid w:val="008C7CE5"/>
    <w:rsid w:val="008E27AF"/>
    <w:rsid w:val="008E7356"/>
    <w:rsid w:val="00903B71"/>
    <w:rsid w:val="00907C04"/>
    <w:rsid w:val="00907CF7"/>
    <w:rsid w:val="00910B3B"/>
    <w:rsid w:val="00924F99"/>
    <w:rsid w:val="009302AA"/>
    <w:rsid w:val="00987E5F"/>
    <w:rsid w:val="0099309D"/>
    <w:rsid w:val="00996DE9"/>
    <w:rsid w:val="009A4A2C"/>
    <w:rsid w:val="009A619B"/>
    <w:rsid w:val="009D4621"/>
    <w:rsid w:val="009E19A7"/>
    <w:rsid w:val="009E45BA"/>
    <w:rsid w:val="00A16EB2"/>
    <w:rsid w:val="00A267A1"/>
    <w:rsid w:val="00A27320"/>
    <w:rsid w:val="00A4113F"/>
    <w:rsid w:val="00A45812"/>
    <w:rsid w:val="00A667AC"/>
    <w:rsid w:val="00A70FD5"/>
    <w:rsid w:val="00A71AAF"/>
    <w:rsid w:val="00A82106"/>
    <w:rsid w:val="00A86D28"/>
    <w:rsid w:val="00AA171A"/>
    <w:rsid w:val="00AA2C2E"/>
    <w:rsid w:val="00AA5E60"/>
    <w:rsid w:val="00AB15D2"/>
    <w:rsid w:val="00AB7A64"/>
    <w:rsid w:val="00AC763A"/>
    <w:rsid w:val="00AD67C3"/>
    <w:rsid w:val="00AD69AA"/>
    <w:rsid w:val="00AE4491"/>
    <w:rsid w:val="00AE4E81"/>
    <w:rsid w:val="00AF0425"/>
    <w:rsid w:val="00B1224A"/>
    <w:rsid w:val="00B16E36"/>
    <w:rsid w:val="00B23B40"/>
    <w:rsid w:val="00B25759"/>
    <w:rsid w:val="00B3650C"/>
    <w:rsid w:val="00B37DDB"/>
    <w:rsid w:val="00B61F51"/>
    <w:rsid w:val="00B6594A"/>
    <w:rsid w:val="00B7558F"/>
    <w:rsid w:val="00B9383F"/>
    <w:rsid w:val="00B968A6"/>
    <w:rsid w:val="00BB0E68"/>
    <w:rsid w:val="00BB256E"/>
    <w:rsid w:val="00BB7939"/>
    <w:rsid w:val="00BE4776"/>
    <w:rsid w:val="00BF2708"/>
    <w:rsid w:val="00C00897"/>
    <w:rsid w:val="00C06548"/>
    <w:rsid w:val="00C10C3D"/>
    <w:rsid w:val="00C15655"/>
    <w:rsid w:val="00C36AA4"/>
    <w:rsid w:val="00C3745B"/>
    <w:rsid w:val="00C376C0"/>
    <w:rsid w:val="00C44CE4"/>
    <w:rsid w:val="00C46F04"/>
    <w:rsid w:val="00C52D1B"/>
    <w:rsid w:val="00C66EEC"/>
    <w:rsid w:val="00C721AA"/>
    <w:rsid w:val="00C73542"/>
    <w:rsid w:val="00C74F56"/>
    <w:rsid w:val="00C7675B"/>
    <w:rsid w:val="00C92DBA"/>
    <w:rsid w:val="00CA7A6C"/>
    <w:rsid w:val="00CD28B2"/>
    <w:rsid w:val="00CD2AF1"/>
    <w:rsid w:val="00D14C99"/>
    <w:rsid w:val="00D305DF"/>
    <w:rsid w:val="00D42669"/>
    <w:rsid w:val="00D555A3"/>
    <w:rsid w:val="00D760EE"/>
    <w:rsid w:val="00D8464B"/>
    <w:rsid w:val="00D94200"/>
    <w:rsid w:val="00D97813"/>
    <w:rsid w:val="00DA5B21"/>
    <w:rsid w:val="00DE18E7"/>
    <w:rsid w:val="00DE6EB3"/>
    <w:rsid w:val="00E00921"/>
    <w:rsid w:val="00E1164A"/>
    <w:rsid w:val="00E142C9"/>
    <w:rsid w:val="00E22256"/>
    <w:rsid w:val="00E32330"/>
    <w:rsid w:val="00E33119"/>
    <w:rsid w:val="00E36095"/>
    <w:rsid w:val="00E435D8"/>
    <w:rsid w:val="00E45E27"/>
    <w:rsid w:val="00E5476A"/>
    <w:rsid w:val="00E61282"/>
    <w:rsid w:val="00E75025"/>
    <w:rsid w:val="00EB3173"/>
    <w:rsid w:val="00EE0CC0"/>
    <w:rsid w:val="00EE43C2"/>
    <w:rsid w:val="00EF0F96"/>
    <w:rsid w:val="00F1017E"/>
    <w:rsid w:val="00F259DD"/>
    <w:rsid w:val="00F36B4A"/>
    <w:rsid w:val="00F71D4D"/>
    <w:rsid w:val="00F814EF"/>
    <w:rsid w:val="00F86243"/>
    <w:rsid w:val="00F94E2E"/>
    <w:rsid w:val="00FA4C02"/>
    <w:rsid w:val="00FC0901"/>
    <w:rsid w:val="00FC55C3"/>
    <w:rsid w:val="00FD0520"/>
    <w:rsid w:val="00FD2458"/>
    <w:rsid w:val="00FD2727"/>
    <w:rsid w:val="00FD74EF"/>
    <w:rsid w:val="00FE402D"/>
    <w:rsid w:val="00FE77C4"/>
    <w:rsid w:val="00FF40A4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42F43D-0A24-44E9-B164-71232410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E1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60D7"/>
    <w:rPr>
      <w:lang w:eastAsia="en-US"/>
    </w:rPr>
  </w:style>
  <w:style w:type="table" w:styleId="a4">
    <w:name w:val="Table Grid"/>
    <w:basedOn w:val="a1"/>
    <w:uiPriority w:val="99"/>
    <w:rsid w:val="00301A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rsid w:val="00E435D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435D8"/>
    <w:rPr>
      <w:sz w:val="20"/>
    </w:rPr>
  </w:style>
  <w:style w:type="character" w:styleId="a7">
    <w:name w:val="footnote reference"/>
    <w:basedOn w:val="a0"/>
    <w:uiPriority w:val="99"/>
    <w:semiHidden/>
    <w:rsid w:val="00E435D8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FD7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D74EF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D74EF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D74EF"/>
    <w:pPr>
      <w:widowControl w:val="0"/>
      <w:autoSpaceDE w:val="0"/>
      <w:autoSpaceDN w:val="0"/>
      <w:adjustRightInd w:val="0"/>
      <w:spacing w:after="0" w:line="226" w:lineRule="exact"/>
      <w:ind w:firstLine="47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FD74EF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FD74EF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FD74EF"/>
    <w:rPr>
      <w:rFonts w:ascii="Times New Roman" w:hAnsi="Times New Roman"/>
      <w:b/>
      <w:sz w:val="14"/>
    </w:rPr>
  </w:style>
  <w:style w:type="paragraph" w:styleId="a8">
    <w:name w:val="Balloon Text"/>
    <w:basedOn w:val="a"/>
    <w:link w:val="a9"/>
    <w:uiPriority w:val="99"/>
    <w:semiHidden/>
    <w:rsid w:val="00D9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94200"/>
    <w:rPr>
      <w:rFonts w:ascii="Tahoma" w:hAnsi="Tahoma"/>
      <w:sz w:val="16"/>
    </w:rPr>
  </w:style>
  <w:style w:type="paragraph" w:styleId="aa">
    <w:name w:val="header"/>
    <w:basedOn w:val="a"/>
    <w:link w:val="ab"/>
    <w:uiPriority w:val="99"/>
    <w:rsid w:val="00511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11FFF"/>
  </w:style>
  <w:style w:type="paragraph" w:styleId="ac">
    <w:name w:val="footer"/>
    <w:basedOn w:val="a"/>
    <w:link w:val="ad"/>
    <w:uiPriority w:val="99"/>
    <w:rsid w:val="00511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11FFF"/>
  </w:style>
  <w:style w:type="paragraph" w:styleId="ae">
    <w:name w:val="List Paragraph"/>
    <w:basedOn w:val="a"/>
    <w:uiPriority w:val="99"/>
    <w:qFormat/>
    <w:rsid w:val="00184774"/>
    <w:pPr>
      <w:ind w:left="720"/>
      <w:contextualSpacing/>
    </w:pPr>
  </w:style>
  <w:style w:type="character" w:customStyle="1" w:styleId="c1">
    <w:name w:val="c1"/>
    <w:uiPriority w:val="99"/>
    <w:rsid w:val="007C3BAF"/>
  </w:style>
  <w:style w:type="paragraph" w:customStyle="1" w:styleId="ParagraphStyle">
    <w:name w:val="Paragraph Style"/>
    <w:uiPriority w:val="99"/>
    <w:rsid w:val="00F1017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f">
    <w:name w:val="Normal (Web)"/>
    <w:basedOn w:val="a"/>
    <w:uiPriority w:val="99"/>
    <w:rsid w:val="00B968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6c59">
    <w:name w:val="c16 c59"/>
    <w:basedOn w:val="a"/>
    <w:uiPriority w:val="99"/>
    <w:rsid w:val="009302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9302AA"/>
    <w:rPr>
      <w:rFonts w:cs="Times New Roman"/>
    </w:rPr>
  </w:style>
  <w:style w:type="paragraph" w:customStyle="1" w:styleId="c16c73">
    <w:name w:val="c16 c73"/>
    <w:basedOn w:val="a"/>
    <w:uiPriority w:val="99"/>
    <w:rsid w:val="009302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Байт</dc:creator>
  <cp:lastModifiedBy>Виктория</cp:lastModifiedBy>
  <cp:revision>18</cp:revision>
  <cp:lastPrinted>2021-10-13T07:16:00Z</cp:lastPrinted>
  <dcterms:created xsi:type="dcterms:W3CDTF">2020-10-20T12:42:00Z</dcterms:created>
  <dcterms:modified xsi:type="dcterms:W3CDTF">2023-09-26T13:15:00Z</dcterms:modified>
</cp:coreProperties>
</file>